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РЕПУБЛИКА СРПСКА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НАРОДНА СКУПШТИНА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З А П И С Н И К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са </w:t>
      </w:r>
      <w:r w:rsidR="00043A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Једанаесте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редовне сједнице Народне скупштине Републике Српске,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одржане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</w:t>
      </w:r>
      <w:bookmarkStart w:id="0" w:name="_Hlk135900317"/>
      <w:r w:rsidR="00043A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29, 30. и 31. октоб</w:t>
      </w:r>
      <w:r w:rsidR="00CC25E1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ра </w:t>
      </w:r>
      <w:r w:rsidR="00043AD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и 4. и 5. новемб</w:t>
      </w:r>
      <w:r w:rsidR="00CC25E1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ра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2024. године</w:t>
      </w:r>
      <w:bookmarkEnd w:id="0"/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DE65F0" w:rsidRPr="00DE65F0" w:rsidRDefault="00043AD8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ru-RU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Једанаеста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редовна сједница Народне скупштине Републике Српске одржана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je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DE65F0" w:rsidRPr="00DE65F0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29, 30. и 31. октоб</w:t>
      </w:r>
      <w:r w:rsidR="00CC25E1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ра</w:t>
      </w:r>
      <w:r w:rsidR="00A06043" w:rsidRPr="00A0604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, </w:t>
      </w:r>
      <w:r w:rsidR="00A0604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RS" w:eastAsia="x-none"/>
          <w14:ligatures w14:val="none"/>
        </w:rPr>
        <w:t xml:space="preserve">те </w:t>
      </w:r>
      <w:r w:rsidR="00DE65F0" w:rsidRPr="00DE65F0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4. и 5. новемб</w:t>
      </w:r>
      <w:r w:rsidR="00CC25E1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ра</w:t>
      </w:r>
      <w:r w:rsidR="00DE65F0" w:rsidRPr="00DE65F0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2024. године</w:t>
      </w:r>
      <w:r w:rsidR="00A0604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ru-RU" w:eastAsia="x-none"/>
          <w14:ligatures w14:val="none"/>
        </w:rPr>
        <w:t>.</w:t>
      </w:r>
    </w:p>
    <w:p w:rsidR="00210F8E" w:rsidRPr="00210F8E" w:rsidRDefault="00210F8E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Предсједник Народне скупштине Републике Српске др Ненад Стевандић отворио је засједање </w:t>
      </w:r>
      <w:r w:rsidR="00DE65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Једанаесте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редовне сједнице и констатовао да постоји кворум,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те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да су одсуство са сједнице најавили народни посланици:</w:t>
      </w:r>
      <w:r w:rsidRPr="00210F8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DE65F0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Срђан Тодоровић, Дражен Врховац, Славен Ристић, Драгомир Васић, Милка Савић, Мирна Савић Бањац, Милан Милаковић, Зоран Кокановић и Дарко Бањац</w:t>
      </w:r>
      <w:r w:rsidR="00CC25E1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, те</w:t>
      </w:r>
      <w:r w:rsidRPr="00210F8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да је неколико народних посланика најавило кашњење.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На почетку сједнице предсједник је обавијестио присутне да ће се радити редовно радно вријеме, а да ће </w:t>
      </w:r>
      <w:r w:rsidRPr="00210F8E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/>
          <w14:ligatures w14:val="none"/>
        </w:rPr>
        <w:t>дан за гласање</w:t>
      </w:r>
      <w:r w:rsidR="00CC25E1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A060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након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апсолвирани</w:t>
      </w:r>
      <w:r w:rsidR="00A060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х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тач</w:t>
      </w:r>
      <w:r w:rsidR="00A060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ака</w:t>
      </w:r>
      <w:r w:rsidR="00CC25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бити у четвртак.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Прије преласка на расправу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П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риједлогу дневног реда </w:t>
      </w:r>
      <w:r w:rsidR="004B22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Једанаесте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 редовне сједнице Народне скупштине,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предсједник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 је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дао на гласање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з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аписник</w:t>
      </w:r>
      <w:r w:rsidR="00CC25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на који није било примједаба у предвиђеном пословничком року: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0B1DBE" w:rsidRDefault="00210F8E" w:rsidP="00210F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 w:rsidR="00F75F2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Девете редовне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 </w:t>
      </w:r>
      <w:r w:rsidR="00F75F2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22, 23. и 28. мај</w:t>
      </w:r>
      <w:r w:rsidR="00CC25E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F75F2C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>202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присутно 68, гласало 6</w:t>
      </w:r>
      <w:r w:rsidR="00F75F2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F75F2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58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за, ниједним против и </w:t>
      </w:r>
      <w:r w:rsidR="00F75F2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се уздржал</w:t>
      </w:r>
      <w:r w:rsidR="00CC25E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гласања.</w:t>
      </w:r>
    </w:p>
    <w:p w:rsidR="000B1DBE" w:rsidRPr="00210F8E" w:rsidRDefault="000B1DBE" w:rsidP="000B1DB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Десете редовне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2, 3, 4. и 9. јула 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>202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присутно 68,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57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за, ниједним против и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се уздржал</w:t>
      </w:r>
      <w:r w:rsidR="00CC25E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о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од гласања.</w:t>
      </w:r>
    </w:p>
    <w:p w:rsidR="006C6BE2" w:rsidRPr="00210F8E" w:rsidRDefault="006C6BE2" w:rsidP="006C6B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 w:rsidR="00A0604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с</w:t>
      </w:r>
      <w:r w:rsidR="00913C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вечане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 </w:t>
      </w:r>
      <w:r w:rsidR="00913C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9. јула 2024.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присутно 68, гласало 6</w:t>
      </w:r>
      <w:r w:rsidR="00913C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913C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за, </w:t>
      </w:r>
      <w:r w:rsidR="00CC25E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1C0444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1C0444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се уздржал</w:t>
      </w:r>
      <w:r w:rsidR="00CC25E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Посланици су усвојили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 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ДНЕВНИ РЕД</w:t>
      </w:r>
    </w:p>
    <w:p w:rsidR="0018132A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bookmarkStart w:id="1" w:name="_Hlk135906525"/>
      <w:r w:rsidRPr="00CC25E1">
        <w:rPr>
          <w:lang w:val="ru-RU"/>
        </w:rPr>
        <w:t>Посланичка питања и одговори – Актуелни час;</w:t>
      </w:r>
    </w:p>
    <w:p w:rsidR="0018132A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Приједлог закона о измјени Закона о заштити лица која пријављују корупцију – по хитном поступку;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Приједлог закона о измјени Закона о посебном поступку експропријације ради изградње аеродрома у Требињу – по хитном поступку;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Приједлог закона о самосталним предузетницима;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Приједлог закона о допуни Закона о употреби заставе, грба и химне – приједлог др Ненада Стевандића, предсједника Народне скупштине;</w:t>
      </w:r>
    </w:p>
    <w:p w:rsidR="00C8081D" w:rsidRDefault="009C369C" w:rsidP="00CC25E1">
      <w:pPr>
        <w:pStyle w:val="NormalWeb"/>
        <w:numPr>
          <w:ilvl w:val="0"/>
          <w:numId w:val="30"/>
        </w:numPr>
        <w:jc w:val="both"/>
      </w:pPr>
      <w:r w:rsidRPr="00CC25E1">
        <w:rPr>
          <w:lang w:val="ru-RU"/>
        </w:rPr>
        <w:lastRenderedPageBreak/>
        <w:t xml:space="preserve">Приједлог закона о измјенама Закона о спровођењу одлука Комисије за заштиту националних споменика установљене у складу са Анексом 8. </w:t>
      </w:r>
      <w:proofErr w:type="spellStart"/>
      <w:r>
        <w:t>Општег</w:t>
      </w:r>
      <w:proofErr w:type="spellEnd"/>
      <w:r>
        <w:t xml:space="preserve"> </w:t>
      </w:r>
      <w:proofErr w:type="spellStart"/>
      <w:r>
        <w:t>оквирног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мир</w:t>
      </w:r>
      <w:proofErr w:type="spellEnd"/>
      <w:r>
        <w:t xml:space="preserve"> у </w:t>
      </w:r>
      <w:proofErr w:type="spellStart"/>
      <w:r>
        <w:t>Босни</w:t>
      </w:r>
      <w:proofErr w:type="spellEnd"/>
      <w:r>
        <w:t xml:space="preserve"> и </w:t>
      </w:r>
      <w:proofErr w:type="spellStart"/>
      <w:r>
        <w:t>Херцеговини</w:t>
      </w:r>
      <w:proofErr w:type="spellEnd"/>
      <w:r>
        <w:t>;</w:t>
      </w:r>
    </w:p>
    <w:p w:rsidR="00A7351C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 xml:space="preserve"> Нацрт закона о измјенама Закона о страним улагањима;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Нацрт закона о измјенама и допунама Кривичног законика Републике Српске;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Нацрт закона о измјенама и допунама Закона о судској полицији Републике Српске;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Нацрт закона о измјенама и допунама Закона о развоју малих и средњих предузећа;</w:t>
      </w:r>
    </w:p>
    <w:p w:rsidR="00C8081D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 xml:space="preserve"> Извјештај Комитета за координацију надзора финансијског сектора Републике Српске за 2023. годину;</w:t>
      </w:r>
    </w:p>
    <w:p w:rsidR="00CC2D64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>Извјештаји Агенције за банкарство Републике Српске:</w:t>
      </w:r>
    </w:p>
    <w:p w:rsid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а) Извјештај о стању у банкарском систему Републике Српске за период од 1. 1. 2023. до 31. 12. 2023. године;</w:t>
      </w:r>
    </w:p>
    <w:p w:rsidR="00CC2D64" w:rsidRP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пословању и резултатима рада са финансијским извјештајем за период од 1. 1. 2023. до 31. 12. 2023. године;</w:t>
      </w:r>
    </w:p>
    <w:p w:rsidR="00CC2D64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 xml:space="preserve"> Извјештаји Агенције за осигурање Републике Српске:</w:t>
      </w:r>
    </w:p>
    <w:p w:rsid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а) Извјештај о стању сектора осигурања у Републици Српској за период од 1. 1. 2023. до 31. 12. 2023. године;</w:t>
      </w:r>
    </w:p>
    <w:p w:rsid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раду за период од 1. 1. 2023. до 31. 12. 2023. године;</w:t>
      </w:r>
    </w:p>
    <w:p w:rsidR="00CC2D64" w:rsidRDefault="00CC2D64" w:rsidP="00CC25E1">
      <w:pPr>
        <w:pStyle w:val="NormalWeb"/>
        <w:spacing w:before="0" w:beforeAutospacing="0" w:after="0" w:afterAutospacing="0"/>
        <w:ind w:left="1440"/>
        <w:jc w:val="both"/>
      </w:pPr>
      <w:r w:rsidRPr="00CC25E1">
        <w:rPr>
          <w:lang w:val="ru-RU"/>
        </w:rPr>
        <w:t xml:space="preserve">в) Извјештај о финансијском пословању за период од 1. 1. 2023. до 31. </w:t>
      </w:r>
      <w:r>
        <w:t xml:space="preserve">12. 2023. </w:t>
      </w:r>
      <w:proofErr w:type="spellStart"/>
      <w:r>
        <w:t>године</w:t>
      </w:r>
      <w:proofErr w:type="spellEnd"/>
      <w:r>
        <w:t>;</w:t>
      </w:r>
    </w:p>
    <w:p w:rsidR="00CC2D64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 xml:space="preserve"> Извјештаји Комисије за хартије од вриједности Републике Српске:</w:t>
      </w:r>
    </w:p>
    <w:p w:rsid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а) Извјештај о стању на тржишту хартија од вриједности за 2023. годину;</w:t>
      </w:r>
    </w:p>
    <w:p w:rsid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раду за 2023. годину;</w:t>
      </w:r>
    </w:p>
    <w:p w:rsidR="00CC2D64" w:rsidRPr="00CC25E1" w:rsidRDefault="00CC2D64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в) Извјештај о финансијском пословању за период од 1. 1. до 31. 12. 2023. године;</w:t>
      </w:r>
    </w:p>
    <w:p w:rsidR="00CC2D64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>Извјештаји Фискалног савјета Републике Српске:</w:t>
      </w:r>
    </w:p>
    <w:p w:rsidR="00CC25E1" w:rsidRDefault="000F445C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а) Извјештај о спровођењу Закона о фискалној одговорности у Републици Српској за 2023. годину;</w:t>
      </w:r>
    </w:p>
    <w:p w:rsidR="00CC2D64" w:rsidRPr="00CC25E1" w:rsidRDefault="000F445C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раду за период од 1. 1. до 31. 12. 2023. године;</w:t>
      </w:r>
    </w:p>
    <w:p w:rsidR="000F445C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>Извјештај о раду и пословању Гарантног фонда Републике Српске а. д. Бања Лука за 2023. годину;</w:t>
      </w:r>
    </w:p>
    <w:p w:rsidR="000F445C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bookmarkStart w:id="2" w:name="_Hlk189138374"/>
      <w:r w:rsidRPr="00CC25E1">
        <w:rPr>
          <w:lang w:val="ru-RU"/>
        </w:rPr>
        <w:t>Извјештаји Главне службе за ревизију јавног сектора Републике Српске:</w:t>
      </w:r>
    </w:p>
    <w:p w:rsidR="00CC25E1" w:rsidRDefault="00813E29" w:rsidP="00CC25E1">
      <w:pPr>
        <w:pStyle w:val="NormalWeb"/>
        <w:spacing w:before="0" w:beforeAutospacing="0" w:after="0" w:afterAutospacing="0"/>
        <w:ind w:left="1440"/>
        <w:jc w:val="both"/>
      </w:pPr>
      <w:r w:rsidRPr="00CC25E1">
        <w:rPr>
          <w:lang w:val="ru-RU"/>
        </w:rPr>
        <w:t xml:space="preserve">а) Извјештај о проведеној финансијској ревизији Консолидованог годишњег финансијског извјештаја за кориснике буџета Републике Српске за период од 1. </w:t>
      </w:r>
      <w:r>
        <w:t xml:space="preserve">1. </w:t>
      </w:r>
      <w:proofErr w:type="spellStart"/>
      <w:r>
        <w:t>до</w:t>
      </w:r>
      <w:proofErr w:type="spellEnd"/>
      <w:r>
        <w:t xml:space="preserve"> 31. 12. 2023. </w:t>
      </w:r>
      <w:proofErr w:type="spellStart"/>
      <w:r>
        <w:t>године</w:t>
      </w:r>
      <w:proofErr w:type="spellEnd"/>
      <w:r>
        <w:t>;</w:t>
      </w:r>
    </w:p>
    <w:p w:rsidR="00813E29" w:rsidRPr="00CC25E1" w:rsidRDefault="00813E29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Годишњи ревизорски извјештај за 2024. годину;</w:t>
      </w:r>
    </w:p>
    <w:p w:rsidR="00CC25E1" w:rsidRDefault="000F445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 xml:space="preserve"> а)Извјештај о раду Републичке комисије за утврђивање сукоба интереса у органима власти Републике Српске за 2023. годину;</w:t>
      </w:r>
    </w:p>
    <w:p w:rsidR="000F445C" w:rsidRPr="00CC25E1" w:rsidRDefault="000F445C" w:rsidP="00CC25E1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раду Комисије за жалбе за 2023. годину;</w:t>
      </w:r>
    </w:p>
    <w:p w:rsidR="000F445C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 xml:space="preserve"> Специјални извјештај Институције омбудсмана за људска права Босне и Херцеговине о стању у просторијама за задржавање у појединим полицијским управама у Босни и Херцеговини;</w:t>
      </w:r>
    </w:p>
    <w:p w:rsidR="000F445C" w:rsidRPr="00CC25E1" w:rsidRDefault="009C369C" w:rsidP="00CC25E1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lastRenderedPageBreak/>
        <w:t>Пратећи извјештај Институције омбудсмана за људска права Босне и Херцеговине о стању у установама за смјештај особа с интелектуалним и менталним потешкоћама у Босни и Херцеговини;</w:t>
      </w:r>
    </w:p>
    <w:p w:rsidR="000F445C" w:rsidRDefault="009C369C" w:rsidP="00CC25E1">
      <w:pPr>
        <w:pStyle w:val="NormalWeb"/>
        <w:numPr>
          <w:ilvl w:val="0"/>
          <w:numId w:val="30"/>
        </w:numPr>
        <w:jc w:val="both"/>
      </w:pPr>
      <w:r w:rsidRPr="00CC25E1">
        <w:rPr>
          <w:lang w:val="ru-RU"/>
        </w:rPr>
        <w:t xml:space="preserve">Информација о дугу са стањем на дан 31. </w:t>
      </w:r>
      <w:r>
        <w:t xml:space="preserve">12. 2023. </w:t>
      </w:r>
      <w:proofErr w:type="spellStart"/>
      <w:r>
        <w:t>године</w:t>
      </w:r>
      <w:proofErr w:type="spellEnd"/>
      <w:r>
        <w:t>;</w:t>
      </w:r>
    </w:p>
    <w:p w:rsidR="000F445C" w:rsidRPr="00CC25E1" w:rsidRDefault="009C369C" w:rsidP="00CC25E1">
      <w:pPr>
        <w:pStyle w:val="NormalWeb"/>
        <w:numPr>
          <w:ilvl w:val="0"/>
          <w:numId w:val="30"/>
        </w:numPr>
        <w:jc w:val="both"/>
        <w:rPr>
          <w:lang w:val="ru-RU"/>
        </w:rPr>
      </w:pPr>
      <w:r w:rsidRPr="00CC25E1">
        <w:rPr>
          <w:lang w:val="ru-RU"/>
        </w:rPr>
        <w:t>Приједлог одлуке о прихватању задужења Републике Српске код Европске банке за обнову и развој по Пројекту „Пале централно гријање“ (број 53838);</w:t>
      </w:r>
    </w:p>
    <w:p w:rsidR="009C369C" w:rsidRDefault="009C369C" w:rsidP="00CC25E1">
      <w:pPr>
        <w:pStyle w:val="NormalWeb"/>
        <w:numPr>
          <w:ilvl w:val="0"/>
          <w:numId w:val="30"/>
        </w:numPr>
        <w:jc w:val="both"/>
      </w:pPr>
      <w:proofErr w:type="spellStart"/>
      <w:r>
        <w:t>Избор</w:t>
      </w:r>
      <w:proofErr w:type="spellEnd"/>
      <w:r>
        <w:t xml:space="preserve"> и </w:t>
      </w:r>
      <w:proofErr w:type="spellStart"/>
      <w:r>
        <w:t>именовања</w:t>
      </w:r>
      <w:proofErr w:type="spellEnd"/>
      <w:r w:rsidR="00CC25E1">
        <w:rPr>
          <w:lang w:val="sr-Cyrl-RS"/>
        </w:rPr>
        <w:t>;</w:t>
      </w:r>
    </w:p>
    <w:bookmarkEnd w:id="2"/>
    <w:p w:rsidR="00210F8E" w:rsidRPr="00210F8E" w:rsidRDefault="00210F8E" w:rsidP="00CC25E1">
      <w:pPr>
        <w:pStyle w:val="NormalWeb"/>
        <w:jc w:val="both"/>
        <w:rPr>
          <w:b/>
          <w:i/>
          <w:iCs/>
          <w:noProof/>
          <w:lang w:val="sr-Cyrl-BA"/>
        </w:rPr>
      </w:pPr>
      <w:r w:rsidRPr="00210F8E">
        <w:rPr>
          <w:b/>
          <w:bCs/>
          <w:i/>
          <w:noProof/>
          <w:lang w:val="sr-Cyrl-BA"/>
        </w:rPr>
        <w:t>са</w:t>
      </w:r>
      <w:r w:rsidRPr="00210F8E">
        <w:rPr>
          <w:i/>
          <w:noProof/>
          <w:lang w:val="sr-Cyrl-BA"/>
        </w:rPr>
        <w:t xml:space="preserve"> </w:t>
      </w:r>
      <w:r w:rsidRPr="00210F8E">
        <w:rPr>
          <w:iCs/>
          <w:noProof/>
          <w:lang w:val="sr-Cyrl-RS"/>
        </w:rPr>
        <w:t>(</w:t>
      </w:r>
      <w:r w:rsidRPr="00210F8E">
        <w:rPr>
          <w:iCs/>
          <w:noProof/>
          <w:lang w:val="sr-Cyrl-BA"/>
        </w:rPr>
        <w:t>присутно 6</w:t>
      </w:r>
      <w:r w:rsidR="00754E4E">
        <w:rPr>
          <w:iCs/>
          <w:noProof/>
          <w:lang w:val="sr-Cyrl-BA"/>
        </w:rPr>
        <w:t>9</w:t>
      </w:r>
      <w:r w:rsidRPr="00210F8E">
        <w:rPr>
          <w:iCs/>
          <w:noProof/>
          <w:lang w:val="sr-Cyrl-BA"/>
        </w:rPr>
        <w:t>, гласало 6</w:t>
      </w:r>
      <w:r w:rsidR="00754E4E">
        <w:rPr>
          <w:iCs/>
          <w:noProof/>
          <w:lang w:val="sr-Cyrl-BA"/>
        </w:rPr>
        <w:t>6</w:t>
      </w:r>
      <w:r w:rsidRPr="00210F8E">
        <w:rPr>
          <w:iCs/>
          <w:noProof/>
          <w:lang w:val="sr-Cyrl-RS"/>
        </w:rPr>
        <w:t>)</w:t>
      </w:r>
      <w:r w:rsidRPr="00210F8E">
        <w:rPr>
          <w:i/>
          <w:noProof/>
          <w:lang w:val="sr-Cyrl-RS"/>
        </w:rPr>
        <w:t xml:space="preserve"> </w:t>
      </w:r>
      <w:r w:rsidR="00754E4E">
        <w:rPr>
          <w:b/>
          <w:i/>
          <w:noProof/>
          <w:lang w:val="sr-Cyrl-BA"/>
        </w:rPr>
        <w:t xml:space="preserve">60 </w:t>
      </w:r>
      <w:r w:rsidRPr="00210F8E">
        <w:rPr>
          <w:b/>
          <w:i/>
          <w:noProof/>
          <w:lang w:val="sr-Cyrl-BA"/>
        </w:rPr>
        <w:t xml:space="preserve">гласова за, </w:t>
      </w:r>
      <w:r w:rsidR="00754E4E">
        <w:rPr>
          <w:b/>
          <w:i/>
          <w:noProof/>
          <w:lang w:val="sr-Cyrl-RS"/>
        </w:rPr>
        <w:t>ниједним против</w:t>
      </w:r>
      <w:r w:rsidRPr="00210F8E">
        <w:rPr>
          <w:b/>
          <w:i/>
          <w:noProof/>
          <w:lang w:val="sr-Cyrl-BA"/>
        </w:rPr>
        <w:t xml:space="preserve"> и </w:t>
      </w:r>
      <w:r w:rsidR="00754E4E">
        <w:rPr>
          <w:rFonts w:eastAsia="Calibri"/>
          <w:b/>
          <w:bCs/>
          <w:i/>
          <w:iCs/>
          <w:lang w:val="sr-Cyrl-RS"/>
        </w:rPr>
        <w:t>6</w:t>
      </w:r>
      <w:r w:rsidRPr="00210F8E">
        <w:rPr>
          <w:rFonts w:eastAsia="Calibri"/>
          <w:b/>
          <w:bCs/>
          <w:i/>
          <w:iCs/>
          <w:lang w:val="sr-Cyrl-RS"/>
        </w:rPr>
        <w:t xml:space="preserve"> посланика се уздржало од гласања</w:t>
      </w:r>
      <w:r w:rsidRPr="00210F8E">
        <w:rPr>
          <w:b/>
          <w:i/>
          <w:iCs/>
          <w:noProof/>
          <w:lang w:val="sr-Cyrl-BA"/>
        </w:rPr>
        <w:t>.</w:t>
      </w:r>
    </w:p>
    <w:bookmarkEnd w:id="1"/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Прешло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се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на разматрање тачака </w:t>
      </w:r>
      <w:r w:rsidR="00CC25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невног реда.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Ад – 1: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Посланичка питања и одговори – Актуелни час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У оквиру ове тачке дневног реда, учествовали су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: </w:t>
      </w:r>
      <w:r w:rsidR="00F258F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Огњен Бодирога, Ђорђе Вучинић, Ања Љубојевић, Диана Чекић, Перо Ђурић, Младен Илић, Игор Црнадак, Миланко Михајилица, Срђан Мазалица, </w:t>
      </w:r>
      <w:r w:rsidR="00AC47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Милан Савановић, </w:t>
      </w:r>
      <w:r w:rsidR="00A835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Ненад Лаловић, Жељко Дубравац, Ранка Перић Ромић, Томица Стојановић, Небојша Вукановић, Маја Драгојевић Стојић</w:t>
      </w:r>
      <w:r w:rsidR="001A3E6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Игор Жунић, Биљана Петковић, Огњен Вукојевић, Радислав Дончић, Мирјана Орашанин, Амир Хуртић, Славиша Марковић, </w:t>
      </w:r>
      <w:r w:rsidR="009F521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Саша Грбић, Тања Вукомановић, Саша Драгић, Милица Ијачић, Костадин Васић и Мирсад Дуратовић.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AC473D" w:rsidRPr="00210F8E" w:rsidRDefault="00AC47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AC473D" w:rsidRPr="00210F8E" w:rsidRDefault="00AC473D" w:rsidP="00AC47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 пријавио је Небојша Вукановић.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31787" w:rsidRPr="00CC25E1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Ад – 2:</w:t>
      </w:r>
      <w:bookmarkStart w:id="3" w:name="_Hlk135906699"/>
      <w:r w:rsidRPr="00CC25E1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  <w:r w:rsidR="00231787"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Приједлог закона о измјени Закона о </w:t>
      </w:r>
      <w:bookmarkStart w:id="4" w:name="_Hlk189132328"/>
      <w:r w:rsidR="00231787"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заштити лица која пријављују корупцију </w:t>
      </w:r>
      <w:bookmarkEnd w:id="4"/>
      <w:r w:rsidR="00231787" w:rsidRPr="00CC25E1">
        <w:rPr>
          <w:rFonts w:ascii="Times New Roman" w:hAnsi="Times New Roman" w:cs="Times New Roman"/>
          <w:b/>
          <w:sz w:val="24"/>
          <w:szCs w:val="24"/>
          <w:lang w:val="ru-RU"/>
        </w:rPr>
        <w:t>– по хитном поступку</w:t>
      </w:r>
      <w:r w:rsidR="00231787" w:rsidRPr="00CC25E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31787" w:rsidRDefault="0023178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31787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2317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 министар правде.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5" w:name="_Hlk135901187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У посланичкој расправи, учествовали су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</w:t>
      </w:r>
      <w:r w:rsidR="00D23A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Миланко Михајилица, Небојша Вукановић, Игор Црнадак, </w:t>
      </w:r>
      <w:r w:rsidR="00604CB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Мирјана Орашанин, Тања Вукомановић, Ђорђе Вучинић, Радислав Дончић, Срђан Мазалица, Вукота Говедарица, </w:t>
      </w:r>
      <w:r w:rsidR="0002181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Саша Грбић, Загорка Граховац и Томица Стојановић</w:t>
      </w:r>
      <w:r w:rsidR="00A060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D23A34" w:rsidRPr="00210F8E" w:rsidRDefault="00D23A3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имали су: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23A3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Мазалица, Небојша Вукановић, Илија Таминџија, </w:t>
      </w:r>
      <w:r w:rsidR="00604CB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Миланко Михајилица</w:t>
      </w:r>
      <w:r w:rsidR="0002181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Игор Црнадак.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 пријавио је Небојша Вукановић.</w:t>
      </w:r>
    </w:p>
    <w:p w:rsidR="00251454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51454" w:rsidRPr="00210F8E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Закључена је расправа.</w:t>
      </w:r>
    </w:p>
    <w:bookmarkEnd w:id="5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bookmarkEnd w:id="3"/>
    <w:p w:rsidR="009D3BBA" w:rsidRPr="00210F8E" w:rsidRDefault="009D3BBA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5. новембра 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године, посланици су приступили изјашњавању о Приједлогу закона.</w:t>
      </w:r>
    </w:p>
    <w:p w:rsidR="009D3BBA" w:rsidRPr="00210F8E" w:rsidRDefault="009D3BBA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D3BBA" w:rsidRPr="00210F8E" w:rsidRDefault="009D3BBA" w:rsidP="009D3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lastRenderedPageBreak/>
        <w:t>З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акон о измјени Закона о </w:t>
      </w:r>
      <w:r w:rsidR="00EE5E33" w:rsidRPr="00CC25E1">
        <w:rPr>
          <w:rFonts w:ascii="Times New Roman" w:hAnsi="Times New Roman" w:cs="Times New Roman"/>
          <w:b/>
          <w:lang w:val="ru-RU"/>
        </w:rPr>
        <w:t xml:space="preserve">заштити лица која пријављују корупцију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са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 w:rsidR="00EE5E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9, гласало </w:t>
      </w:r>
      <w:r w:rsidR="00EE5E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>4</w:t>
      </w:r>
      <w:r w:rsidR="00EE5E3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/>
          <w14:ligatures w14:val="none"/>
        </w:rPr>
        <w:t xml:space="preserve"> за, </w:t>
      </w:r>
      <w:r w:rsidR="00EE5E3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/>
          <w14:ligatures w14:val="none"/>
        </w:rPr>
        <w:t>13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EE5E3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7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посланика се уздржало од гласања.  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3: </w:t>
      </w:r>
      <w:bookmarkStart w:id="6" w:name="_Hlk135986295"/>
      <w:r w:rsidR="00A85FF6" w:rsidRPr="00CC25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Приједлог закона </w:t>
      </w:r>
      <w:bookmarkStart w:id="7" w:name="_Hlk189132670"/>
      <w:r w:rsidR="00A85FF6" w:rsidRPr="00CC25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измјени Закона о посебном поступку експропријације ради изградње аеродрома у Требињу</w:t>
      </w:r>
      <w:bookmarkEnd w:id="7"/>
      <w:r w:rsidR="00A85FF6" w:rsidRPr="00CC25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– по хитном поступку</w:t>
      </w:r>
    </w:p>
    <w:p w:rsidR="00BD45EF" w:rsidRDefault="00BD45E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BD4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Драган Станковић, директор Републичке управе за геодетске и имовинско</w:t>
      </w:r>
      <w:r w:rsidR="00CC25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-</w:t>
      </w:r>
      <w:r w:rsidR="00BD4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правне послове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BD4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Небојша Вукановић, </w:t>
      </w:r>
      <w:r w:rsidR="00373D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Милица Ијачић, Томица Стојановић, Славиша Марковић</w:t>
      </w:r>
      <w:r w:rsidR="00520BC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Вукота Говедарица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373D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Биљана Петковић, Ђорђе Вучинић, Милица Ијачић</w:t>
      </w:r>
      <w:r w:rsidR="00520BC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373D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520BC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373D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</w:t>
      </w:r>
      <w:r w:rsidR="0025145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поднио је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5145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Драган Станковић, директор Републичке управе за геодетске и имовинско</w:t>
      </w:r>
      <w:r w:rsidR="00CC25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-</w:t>
      </w:r>
      <w:r w:rsidR="0025145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правне послове</w:t>
      </w:r>
      <w:r w:rsidR="0025145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51454" w:rsidRPr="00210F8E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51454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године, посланици су приступили изјашњавању о Приједлогу закона.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З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акон о </w:t>
      </w:r>
      <w:r w:rsidR="00EC0DC0" w:rsidRPr="00CC25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измјени Закона о посебном поступку експропријације ради изградње аеродрома у Требињу</w:t>
      </w:r>
      <w:r w:rsidR="00EC0DC0"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са</w:t>
      </w: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RS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 w:rsidR="00EC0D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9, гласало </w:t>
      </w:r>
      <w:r w:rsidR="00EC0D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="00EC0DC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>61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 xml:space="preserve"> гласо</w:t>
      </w:r>
      <w:r w:rsidR="00CC25E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/>
          <w14:ligatures w14:val="none"/>
        </w:rPr>
        <w:t>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/>
          <w14:ligatures w14:val="none"/>
        </w:rPr>
        <w:t xml:space="preserve"> за, </w:t>
      </w:r>
      <w:r w:rsidR="00376A7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/>
          <w14:ligatures w14:val="none"/>
        </w:rPr>
        <w:t xml:space="preserve">ниједним 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против и </w:t>
      </w:r>
      <w:r w:rsidR="00376A7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посланика </w:t>
      </w:r>
      <w:r w:rsidR="00CC25E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су 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се уздржал</w:t>
      </w:r>
      <w:r w:rsidR="00CC25E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гласања.  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4: </w:t>
      </w:r>
      <w:r w:rsidR="00376A75" w:rsidRPr="00CC25E1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самосталним предузетницима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76A75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376A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</w:t>
      </w:r>
      <w:r w:rsidR="00D11D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376A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јин Митровић, министар привреде и предузетништва.</w:t>
      </w:r>
    </w:p>
    <w:p w:rsidR="00376A75" w:rsidRDefault="0037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C43E7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 учествова</w:t>
      </w:r>
      <w:r w:rsidR="00376A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је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Небојша Вукановић</w:t>
      </w:r>
      <w:r w:rsidR="00FC43E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поднио је </w:t>
      </w:r>
      <w:r w:rsidR="00FC43E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Војин Митровић, министар привреде и предузетништва.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FC43E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Приједлогу закона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Закон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о </w:t>
      </w:r>
      <w:r w:rsidR="00FC43E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самосталним предузтницима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7C739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9, гласало </w:t>
      </w:r>
      <w:r w:rsidR="007C739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67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7C739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 за,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ниједним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7C739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посланика се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уздржало од гласања.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7C739D" w:rsidRDefault="007C739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CC25E1" w:rsidRDefault="00210F8E" w:rsidP="007C73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 xml:space="preserve">Ад – 5: </w:t>
      </w:r>
      <w:r w:rsidR="007C739D" w:rsidRPr="00CC25E1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допуни Закона о употреби заставе, грба и химне – приједлог др Ненада Стевандића, предсједника Народне скупштине</w:t>
      </w:r>
    </w:p>
    <w:p w:rsidR="007C739D" w:rsidRPr="007C739D" w:rsidRDefault="007C739D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93729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др Ненад Стевандић, предсједник Народне скупштине Републике Српске.</w:t>
      </w:r>
    </w:p>
    <w:p w:rsidR="0093729B" w:rsidRDefault="0093729B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3729B" w:rsidRDefault="00861B7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Прије отварања распр</w:t>
      </w:r>
      <w:r w:rsidR="008E30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ве о предложеном закону, предсједник је на захтјев Клуба посланика СДС дао паузу од 15 минута. </w:t>
      </w:r>
    </w:p>
    <w:p w:rsidR="00861B77" w:rsidRDefault="00861B7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861B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Рамиз Салкић, </w:t>
      </w:r>
      <w:r w:rsidR="002F34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Мирсад Дуратовић, </w:t>
      </w:r>
      <w:r w:rsidR="00DB5C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Вукановић, Саша Грбић, Томица Стојановић, Огњен Бодирога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DB5C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Миланко Михајилица.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55219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Срђан Мазалица, </w:t>
      </w:r>
      <w:r w:rsidR="00D552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Рамиз Салкић, </w:t>
      </w:r>
      <w:r w:rsidR="002F34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Огњен Бодирога, </w:t>
      </w:r>
    </w:p>
    <w:p w:rsidR="00D55219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 w:rsidR="002F34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2F34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Амир Хуртић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2F34E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DB5CE8" w:rsidRDefault="00DB5CE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475B6E" w:rsidRDefault="00210F8E" w:rsidP="00475B6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овим тачкама дневног реда 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поднио је 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др Ненад Стевандић, предсједник Народне скупштине Републике Српске.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75B6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године, посланици су приступили изјашњавању о Приједл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огу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закона.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5F49C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допуни Закона о употреби заставе, грба и химне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E15A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4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посланика </w:t>
      </w:r>
      <w:r w:rsidR="00E15A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су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се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уздржал</w:t>
      </w:r>
      <w:r w:rsidR="00E15A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5F49C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28471A" w:rsidRPr="002847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 w:rsidR="002847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ј</w:t>
      </w:r>
      <w:r w:rsidR="008E30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е</w:t>
      </w:r>
      <w:r w:rsidR="002847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ла је Жељка Стојичић,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министар </w:t>
      </w:r>
      <w:r w:rsidR="002847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просвјете и културе.</w:t>
      </w:r>
    </w:p>
    <w:p w:rsidR="00017410" w:rsidRPr="00210F8E" w:rsidRDefault="0001741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65660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 w:rsidR="000174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Огњен Бодирога,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8E56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0174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Срђан Мазалица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8E5666" w:rsidRDefault="008E566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E5666" w:rsidRDefault="008E5666" w:rsidP="008E56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 има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 је Небојша Вукановић.</w:t>
      </w:r>
    </w:p>
    <w:p w:rsidR="008E5666" w:rsidRPr="00210F8E" w:rsidRDefault="008E566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Закључена је расправа. 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 подни</w:t>
      </w:r>
      <w:r w:rsidR="0046760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јела је Жељка Стојичић,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министар </w:t>
      </w:r>
      <w:r w:rsidR="0046760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просвјете и културе. </w:t>
      </w:r>
    </w:p>
    <w:p w:rsidR="0046760F" w:rsidRPr="00210F8E" w:rsidRDefault="0046760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6760F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Приједлогу закона.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46760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lastRenderedPageBreak/>
        <w:t>З</w:t>
      </w:r>
      <w:r w:rsidRPr="002847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акон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4006E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9, гласало </w:t>
      </w:r>
      <w:r w:rsidR="004006E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67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4006E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66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</w:t>
      </w:r>
      <w:r w:rsidR="004006E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а за,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ниједним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1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 се уздрж</w:t>
      </w:r>
      <w:r w:rsidR="004006E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 од гласања.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D11D88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4006E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D11D88" w:rsidRPr="00CC25E1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измјенама Закона о страним улагањима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66CF" w:rsidRDefault="00210F8E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8" w:name="_Hlk159327141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2166C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216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Војин Митровић, министар привреде и предузетништва.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66CF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</w:t>
      </w:r>
      <w:r w:rsidR="00216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 су: Славиша Марковић, Ранка Перић Ромић, Мирјана Орашанин, Игор Црнадак, </w:t>
      </w:r>
      <w:r w:rsidR="001974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Жељко Дубравац, Недељко Гламочак, Небојша Вукановић, Ненад Лаловић</w:t>
      </w:r>
      <w:r w:rsidR="0044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Миланко Михајилица, Радислав Дончић</w:t>
      </w:r>
      <w:r w:rsidR="009A13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44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Младен Илић</w:t>
      </w:r>
      <w:r w:rsidR="009A13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44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66CF" w:rsidRDefault="002166C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66CF" w:rsidRDefault="002166CF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ли су: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Игор Жунић, </w:t>
      </w:r>
      <w:r w:rsidR="001974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Игор Црнадак, Срђан Мазалица,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</w:t>
      </w:r>
      <w:r w:rsidR="0044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ћ, Страхиња Башевић, Младен Илић</w:t>
      </w:r>
      <w:r w:rsidR="009A13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Илија Таминџија.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45D46" w:rsidRPr="00210F8E" w:rsidRDefault="0044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пословника </w:t>
      </w:r>
      <w:r w:rsidR="008E30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пријавио</w:t>
      </w:r>
      <w:r w:rsidR="009A13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Небојша Вукановић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9A1372" w:rsidRDefault="00210F8E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поднио је </w:t>
      </w:r>
      <w:r w:rsidR="009A13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Војин Митровић, министар привреде и предузетништва.</w:t>
      </w:r>
    </w:p>
    <w:p w:rsidR="009A1372" w:rsidRPr="00210F8E" w:rsidRDefault="009A1372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="00A17D6A" w:rsidRPr="00A17D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9A1372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5. </w:t>
      </w:r>
      <w:r w:rsidR="009A1372" w:rsidRP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новембра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приступили изјашњавању о </w:t>
      </w:r>
      <w:r w:rsidR="001247E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Нацрту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закона.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Нацрт з</w:t>
      </w:r>
      <w:r w:rsidR="00C972BD" w:rsidRPr="00CC25E1">
        <w:rPr>
          <w:rFonts w:ascii="Times New Roman" w:hAnsi="Times New Roman" w:cs="Times New Roman"/>
          <w:b/>
          <w:sz w:val="24"/>
          <w:szCs w:val="24"/>
          <w:lang w:val="ru-RU"/>
        </w:rPr>
        <w:t>акона о измјенама Закона о страним улагањима</w:t>
      </w:r>
      <w:r w:rsidR="00C972B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9" w:name="_Hlk152160079"/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C972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9, гласало </w:t>
      </w:r>
      <w:r w:rsidR="00C972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68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210F8E" w:rsidRPr="00A17D6A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C972BD" w:rsidRPr="00A17D6A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гласова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 w:rsidR="00C972B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ниједним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972B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19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8A025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а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 w:rsidR="008A025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 од гласања</w:t>
      </w:r>
      <w:bookmarkEnd w:id="9"/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. </w:t>
      </w:r>
    </w:p>
    <w:bookmarkEnd w:id="8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bookmarkEnd w:id="6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8A025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:</w:t>
      </w:r>
      <w:r w:rsidR="008A025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8A0259" w:rsidRPr="008A02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Кривичног законика Републике Српске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0" w:name="_Hlk159327270"/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8A025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 министар правде.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8E43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Тања Вукомановић, Биљана Петковић, Загорка Граховац, </w:t>
      </w:r>
      <w:r w:rsidR="00F468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Игор Црнадак, Маја Драгојевић Стојић, Небојша Вукановић</w:t>
      </w:r>
      <w:r w:rsidR="00FA1F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F468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Ђорђе Вучинић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65660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 w:rsidR="008E43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: Срђан Мазалица, Тања Вукомановић, 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др </w:t>
      </w:r>
      <w:r w:rsidR="008E43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Стевандић,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8E43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="00F468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Ања Љубојевић, Игор Црнадак, Радислав Дончић</w:t>
      </w:r>
      <w:r w:rsidR="00FA1F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F468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Дамјан Шкипина</w:t>
      </w:r>
      <w:r w:rsidR="00FA1F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F468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AC569A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поднио је </w:t>
      </w:r>
      <w:r w:rsidR="00AC56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минист</w:t>
      </w:r>
      <w:r w:rsidR="00AC56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ар правде.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56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AC56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закона.</w:t>
      </w:r>
    </w:p>
    <w:p w:rsidR="00210F8E" w:rsidRPr="00210F8E" w:rsidRDefault="00210F8E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1247E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Нацрт закона о измјенама и допунама Кривичног законика Републике Српске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5F6D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9, гласало </w:t>
      </w:r>
      <w:r w:rsidR="005F6D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210F8E" w:rsidRPr="00210F8E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5F6D9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59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5F6D9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4 против и </w:t>
      </w:r>
      <w:r w:rsidR="005F6D9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</w:t>
      </w:r>
      <w:r w:rsidR="005F6D9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се уздржа</w:t>
      </w:r>
      <w:r w:rsidR="005F6D9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о од гласања.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CC25E1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3F16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5F6D93" w:rsidRPr="00243F16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9</w:t>
      </w:r>
      <w:r w:rsidRPr="00243F16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5F6D93" w:rsidRPr="00CC25E1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измјенама и допунама Закона о судској полицији Републике Српске</w:t>
      </w:r>
    </w:p>
    <w:p w:rsidR="005F6D93" w:rsidRPr="00210F8E" w:rsidRDefault="005F6D93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A61D81" w:rsidRPr="00210F8E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 министар правде.</w:t>
      </w:r>
    </w:p>
    <w:p w:rsidR="00A61D81" w:rsidRPr="00210F8E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 учествова</w:t>
      </w:r>
      <w:r w:rsidR="00615D5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је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15D5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Милан Савановић.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615D55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615D5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 министар правде.</w:t>
      </w:r>
    </w:p>
    <w:p w:rsidR="00615D55" w:rsidRPr="00210F8E" w:rsidRDefault="00615D55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15D5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 закона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16E43" w:rsidRPr="00CC25E1" w:rsidRDefault="00210F8E" w:rsidP="00916E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Нацрт </w:t>
      </w:r>
      <w:r w:rsidR="00916E43" w:rsidRPr="00CC25E1">
        <w:rPr>
          <w:rFonts w:ascii="Times New Roman" w:hAnsi="Times New Roman" w:cs="Times New Roman"/>
          <w:b/>
          <w:sz w:val="24"/>
          <w:szCs w:val="24"/>
          <w:lang w:val="ru-RU"/>
        </w:rPr>
        <w:t>закона о измјенама и допунама Закона о судској полицији Републике Српске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916E4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F0084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посланика се уздр</w:t>
      </w:r>
      <w:r w:rsidR="00E15A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жало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F00848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F00848"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0</w:t>
      </w: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F00848"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</w:t>
      </w:r>
      <w:bookmarkStart w:id="11" w:name="_Hlk189134953"/>
      <w:r w:rsidR="00F00848" w:rsidRPr="00CC25E1">
        <w:rPr>
          <w:rFonts w:ascii="Times New Roman" w:hAnsi="Times New Roman" w:cs="Times New Roman"/>
          <w:b/>
          <w:sz w:val="24"/>
          <w:szCs w:val="24"/>
          <w:lang w:val="ru-RU"/>
        </w:rPr>
        <w:t>закона о измјенама и допунама Закона о развоју малих и средњих предузећа</w:t>
      </w:r>
    </w:p>
    <w:bookmarkEnd w:id="11"/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је </w:t>
      </w:r>
      <w:r w:rsidR="00205C3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Војин Митровић, министар привреде и предузетништва.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205C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Диана Чекић, Саша Грбић и Небојша Вукановић.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је </w:t>
      </w:r>
      <w:r w:rsidR="00205C3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Војин Митровић, министар привреде и предузетништва.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 закона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A532D" w:rsidRPr="00F00848" w:rsidRDefault="00210F8E" w:rsidP="001A5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Нацрт </w:t>
      </w:r>
      <w:r w:rsidR="001A532D" w:rsidRPr="00CC25E1">
        <w:rPr>
          <w:rFonts w:ascii="Times New Roman" w:hAnsi="Times New Roman" w:cs="Times New Roman"/>
          <w:b/>
          <w:sz w:val="24"/>
          <w:szCs w:val="24"/>
          <w:lang w:val="ru-RU"/>
        </w:rPr>
        <w:t>закона о измјенама и допунама Закона о развоју малих и средњих предузећа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9) 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47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22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E15A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су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1A532D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Ад – 1</w:t>
      </w:r>
      <w:r w:rsidR="001A532D"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1</w:t>
      </w: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bookmarkStart w:id="12" w:name="_Hlk189135154"/>
      <w:r w:rsidR="001A532D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Комитета за координацију надзора финансијског сектора Републике Српске за 2023. годину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bookmarkEnd w:id="12"/>
    <w:p w:rsidR="00865BE8" w:rsidRDefault="0065660B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водно излагање </w:t>
      </w:r>
      <w:r w:rsidR="00E15AC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предлагача, </w:t>
      </w:r>
      <w:r w:rsidR="00E15AC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Комитета за координацију финансијског сектора, 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поднијела је </w:t>
      </w:r>
      <w:r w:rsidR="00865BE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Сњежана Рудић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865BE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помоћник министра.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</w:t>
      </w:r>
      <w:r w:rsidR="00C775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овој тачки дневног реда 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ти </w:t>
      </w:r>
      <w:r w:rsidR="00C775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 било пријављених за посланичку расправу нити је било завршне ријечи.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775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C775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C77533" w:rsidRDefault="00C7753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Извјештај Комитета за координацију надзора финансијског сектора Републике Српске за 2023. </w:t>
      </w:r>
      <w:r w:rsidR="00E15AC2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8D68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49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F81A3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554F5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14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554F5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554F5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554F50" w:rsidRPr="00CC25E1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554F50"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2</w:t>
      </w: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1C651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554F50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Извјештаји Агенције за банкарство Републике Српске:</w:t>
      </w:r>
    </w:p>
    <w:p w:rsidR="001C651E" w:rsidRPr="00CC25E1" w:rsidRDefault="00554F50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 Извјештај о стању у банкарском систему Републике Српске за период од 1. 1. 2023. до 31. 12. 2023. године</w:t>
      </w:r>
    </w:p>
    <w:p w:rsidR="00210F8E" w:rsidRDefault="00554F50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Извјештај о пословању и резултатима рада са финансијским извјештајем за период од 1. 1. 2023. до 31. 12. 2023. године</w:t>
      </w:r>
    </w:p>
    <w:p w:rsidR="00E15AC2" w:rsidRPr="00E15AC2" w:rsidRDefault="00E15AC2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C651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 w:rsidR="001C65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је Срђан Шупут, директор Агенције за банк</w:t>
      </w:r>
      <w:r w:rsidR="00F81A3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1C651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рство Републике Српске.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3778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Диана Чекић, Томица Стојановић, Небојша Вукановић и Миланко Михајилица.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3778F0" w:rsidRDefault="00210F8E" w:rsidP="003778F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3778F0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3778F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је Срђан Шупут, директор Агенције за банк</w:t>
      </w:r>
      <w:r w:rsidR="00F81A3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3778F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рство Републике Српске.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C5DFF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778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5. новембра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приступили изјашњавању о </w:t>
      </w:r>
      <w:r w:rsidR="00E15A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звјештај</w:t>
      </w:r>
      <w:r w:rsidR="00EC5D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има: </w:t>
      </w:r>
    </w:p>
    <w:p w:rsidR="00E15AC2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086E3B" w:rsidRPr="00210F8E" w:rsidRDefault="00EC5DFF" w:rsidP="0008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Извјештај о стању у банкарском систему Републике Српске за период од 1. 1. 2023. до 31. 12. 2023. </w:t>
      </w:r>
      <w:r w:rsidR="00086E3B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одине</w:t>
      </w:r>
      <w:r w:rsidR="00086E3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086E3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86E3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086E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086E3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086E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086E3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086E3B" w:rsidRPr="0065660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086E3B"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 w:rsidR="00086E3B" w:rsidRPr="0065660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гласова</w:t>
      </w:r>
      <w:r w:rsidR="00086E3B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086E3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EC5DFF" w:rsidRPr="00CC25E1" w:rsidRDefault="00086E3B" w:rsidP="00EC5D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A27973" w:rsidRPr="00210F8E" w:rsidRDefault="00EC5DFF" w:rsidP="00A27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Извјештај о пословању и резултатима рада са финансијским извјештајем за период од 1. 1. 2023. до 31. 12. 2023. </w:t>
      </w:r>
      <w:r w:rsidR="00A279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A27973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7973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A2797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A27973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A2797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68</w:t>
      </w:r>
      <w:r w:rsidR="00A27973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A27973" w:rsidRPr="0065660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A27973"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="00A27973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382AA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A279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A2797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210F8E" w:rsidRPr="00210F8E" w:rsidRDefault="00210F8E" w:rsidP="00A2797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82AA4" w:rsidRDefault="00382AA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15AC2" w:rsidRPr="00E15AC2" w:rsidRDefault="00E15AC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83B70" w:rsidRPr="00CC25E1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lastRenderedPageBreak/>
        <w:t>Ад – 1</w:t>
      </w:r>
      <w:r w:rsidR="00726325"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3</w:t>
      </w: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382AA4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Извјештаји Агенције за осигурање Републике Српске:</w:t>
      </w:r>
    </w:p>
    <w:p w:rsidR="00483B70" w:rsidRPr="00CC25E1" w:rsidRDefault="00382AA4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 Извјештај о стању сектора осигурања у Републици Српској за период од 1. 1. 2023. до 31. 12. 2023. године</w:t>
      </w:r>
    </w:p>
    <w:p w:rsidR="00483B70" w:rsidRPr="00CC25E1" w:rsidRDefault="00382AA4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Извјештај о раду за период од 1. 1. 2023. до 31. 12. 2023. године</w:t>
      </w:r>
    </w:p>
    <w:p w:rsidR="00483B70" w:rsidRPr="00CC25E1" w:rsidRDefault="00382AA4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в) Извјештај о финансијском пословању за период од 1. 1. 2023. до 31. 12. 2023. године</w:t>
      </w:r>
    </w:p>
    <w:p w:rsidR="00483B70" w:rsidRPr="00CC25E1" w:rsidRDefault="00483B70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поднијела је </w:t>
      </w:r>
      <w:r w:rsidR="00483B7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Драженка Јањанин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директор </w:t>
      </w:r>
      <w:bookmarkStart w:id="13" w:name="_Hlk179546351"/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Агенције за </w:t>
      </w:r>
      <w:r w:rsidR="00483B7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осигурање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Републике Српске</w:t>
      </w:r>
      <w:bookmarkEnd w:id="13"/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483B70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65660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="00483B7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Милан Трнинић и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483B7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053A04" w:rsidRPr="00210F8E" w:rsidRDefault="00210F8E" w:rsidP="00053A0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поднијела је </w:t>
      </w:r>
      <w:r w:rsidR="00053A0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Драженка Јањанин</w:t>
      </w:r>
      <w:r w:rsidR="00053A04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 директор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053A04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Агенције за </w:t>
      </w:r>
      <w:r w:rsidR="00053A0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осигурање</w:t>
      </w:r>
      <w:r w:rsidR="00053A04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Републике Српске</w:t>
      </w:r>
      <w:r w:rsidR="00053A04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53A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</w:t>
      </w:r>
      <w:r w:rsidR="00053A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053A04" w:rsidRPr="00210F8E" w:rsidRDefault="00053A04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</w:t>
      </w:r>
      <w:r w:rsidR="00002C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стању сектора осигурања у Републици Српској за период од 1. 1. 2023. до 31. 12. 2023. године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5D78C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5D78C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5D78C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053A04" w:rsidRPr="00CC25E1" w:rsidRDefault="00053A04" w:rsidP="00053A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053A04" w:rsidRDefault="00053A04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</w:t>
      </w:r>
      <w:r w:rsidR="00930F01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за период од 1. 1. 2023. до 31. 12. 2023. године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930F01"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930F0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930F0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930F01" w:rsidRPr="00210F8E" w:rsidRDefault="00930F01" w:rsidP="00053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30F01" w:rsidRPr="00210F8E" w:rsidRDefault="00930F01" w:rsidP="00930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в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="00726325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финансијском пословању за период од 1. 1. 2023. до 31. 12. 2023. године</w:t>
      </w:r>
      <w:r w:rsidR="00726325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86E3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72632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72632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96D0E" w:rsidRPr="00CC25E1" w:rsidRDefault="00726325" w:rsidP="00B96D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B96D0E"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4</w:t>
      </w: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B96D0E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Извјештаји Комисије за хартије од вриједности Републике Српске:</w:t>
      </w:r>
    </w:p>
    <w:p w:rsidR="00B96D0E" w:rsidRPr="00CC25E1" w:rsidRDefault="00B96D0E" w:rsidP="00B96D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</w:t>
      </w:r>
      <w:bookmarkStart w:id="14" w:name="_Hlk189136129"/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стању на тржишту хартија од вриједности за 2023. годину</w:t>
      </w:r>
      <w:bookmarkEnd w:id="14"/>
    </w:p>
    <w:p w:rsidR="00B96D0E" w:rsidRPr="00CC25E1" w:rsidRDefault="00B96D0E" w:rsidP="00B96D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Извјештај о раду за 2023. годину</w:t>
      </w:r>
    </w:p>
    <w:p w:rsidR="00726325" w:rsidRPr="00CC25E1" w:rsidRDefault="00B96D0E" w:rsidP="00B96D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в) Извјештај о финансијском пословању за период од 1. 1. до 31. 12. 2023. године</w:t>
      </w:r>
    </w:p>
    <w:p w:rsidR="00002C38" w:rsidRDefault="00002C38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E45D81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Комисије за хартије од вриједности Републике Српске,</w:t>
      </w:r>
      <w:r w:rsidR="00002C38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уводно излагање подни</w:t>
      </w:r>
      <w:r w:rsidR="00B96D0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 је Огњен Михаиловић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  <w:r w:rsidR="00E45D8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E45D81" w:rsidRDefault="00E45D81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 учествова</w:t>
      </w:r>
      <w:r w:rsidR="00E45D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726325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E45D81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E45D8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Огњен Михаиловић, 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 w:rsidR="00E45D8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Комисије за хартије од вриједности Републике Српске</w:t>
      </w:r>
      <w:r w:rsidR="0065660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E45D81" w:rsidRPr="00210F8E" w:rsidRDefault="00E45D81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</w:t>
      </w:r>
      <w:r w:rsidR="008C6188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стању на тржишту хартија од вриједности за 2023. годину</w:t>
      </w:r>
      <w:r w:rsidR="008C61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8C61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8C61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8C6188"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53</w:t>
      </w:r>
      <w:r w:rsidRPr="0065660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8C61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8C61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p w:rsidR="00726325" w:rsidRPr="00CC25E1" w:rsidRDefault="00726325" w:rsidP="00726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26325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</w:t>
      </w:r>
      <w:r w:rsidR="008C6188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за 2023. годину</w:t>
      </w:r>
      <w:r w:rsidR="008C61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C4546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C45467" w:rsidRPr="0065660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53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4546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Pr="00210F8E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в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="00C45467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финансијском пословању за период од 1. 1. до 31. 12. 2023. године</w:t>
      </w:r>
      <w:r w:rsidR="00C4546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C4546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C4546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CS" w:eastAsia="sr-Cyrl-BA"/>
          <w14:ligatures w14:val="none"/>
        </w:rPr>
        <w:t xml:space="preserve">53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C4546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4546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p w:rsidR="00726325" w:rsidRDefault="00726325" w:rsidP="00726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4464" w:rsidRPr="00CC25E1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660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15: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Извјештаји Фискалног савјета Републике Српске:</w:t>
      </w:r>
    </w:p>
    <w:p w:rsidR="002D4464" w:rsidRPr="00CC25E1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 Извјештај о спровођењу Закона о фискалној одговорности у Републици Српској за 2023. годину</w:t>
      </w:r>
    </w:p>
    <w:p w:rsidR="00002C38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Извјештај о раду за период од 1. 1. до 31. 12. 2023. године</w:t>
      </w:r>
    </w:p>
    <w:p w:rsidR="00002C38" w:rsidRDefault="00002C38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D4464" w:rsidRPr="00002C38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126AA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Миленко Кра</w:t>
      </w:r>
      <w:r w:rsidR="00F81A3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ј</w:t>
      </w:r>
      <w:r w:rsidR="00126AA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ишник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FA508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предсједник Фискалног савјета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Републике Српске. </w:t>
      </w:r>
    </w:p>
    <w:p w:rsidR="002D4464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4464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002C3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 w:rsidR="00FA508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Диана Чекић, Томица Стојановић,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FA508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Миланко Михајилица.</w:t>
      </w: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763E68" w:rsidRDefault="002D4464" w:rsidP="00763E6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</w:t>
      </w:r>
      <w:r w:rsidR="00763E6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је Миленко Кра</w:t>
      </w:r>
      <w:r w:rsidR="00F81A3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ј</w:t>
      </w:r>
      <w:r w:rsidR="00763E6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ишник, предсједник Фискалног савјета Републике Српске. </w:t>
      </w: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D4464" w:rsidRPr="00210F8E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</w:t>
      </w:r>
      <w:r w:rsidR="001F135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63E68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спровођењу Закона о фискалној одговорности у Републици Српској за 2023. годину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763E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63E68" w:rsidRPr="00E511A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763E6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763E6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02C3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су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</w:t>
      </w:r>
      <w:r w:rsidR="00763E6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2D4464" w:rsidRPr="00CC25E1" w:rsidRDefault="002D4464" w:rsidP="002D44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2D4464" w:rsidRDefault="002D4464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</w:t>
      </w:r>
      <w:r w:rsidR="006040CA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за период од 1. 1. до 31. 12. 2023. године</w:t>
      </w:r>
      <w:r w:rsidR="006040CA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6040CA" w:rsidRPr="00E511A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040C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6040C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6040C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49464B" w:rsidRPr="00210F8E" w:rsidRDefault="0049464B" w:rsidP="002D4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26325" w:rsidRPr="0049464B" w:rsidRDefault="006040CA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>Ад – 1</w:t>
      </w:r>
      <w:r w:rsidR="00410399">
        <w:rPr>
          <w:rFonts w:ascii="Times New Roman" w:hAnsi="Times New Roman" w:cs="Times New Roman"/>
          <w:b/>
          <w:bCs/>
          <w:noProof/>
          <w:lang w:val="sr-Cyrl-CS" w:eastAsia="sr-Cyrl-BA"/>
        </w:rPr>
        <w:t>6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: </w:t>
      </w:r>
      <w:r w:rsidR="0049464B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и пословању Гарантног фонда Републике Српске а. д. Бања Лука за 2023. годину</w:t>
      </w:r>
    </w:p>
    <w:p w:rsidR="00726325" w:rsidRPr="0049464B" w:rsidRDefault="0072632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002C38" w:rsidRDefault="0049464B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Гарантног фонда Републике Српске,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4F2E0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Невен Бућан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002C38" w:rsidRDefault="00002C38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807804" w:rsidRPr="00002C38" w:rsidRDefault="0049464B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002C3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8078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Мирјана Орашанин, Жељко Дубравац, </w:t>
      </w:r>
      <w:r w:rsidR="008669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Игор Црнадак, Диана Чекић</w:t>
      </w:r>
      <w:r w:rsidR="00EE383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8669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Миланко Михајилица</w:t>
      </w:r>
      <w:r w:rsidR="00002C3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807804" w:rsidRDefault="00807804" w:rsidP="008078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lastRenderedPageBreak/>
        <w:t>Криви навод или реплику, имали су: Срђан Мазалица, Небојша Вукановић, Игор Црнадак</w:t>
      </w:r>
      <w:r w:rsidR="00EE383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8669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Томица Стојановић</w:t>
      </w:r>
      <w:r w:rsidR="00EE383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8669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866936" w:rsidRPr="00210F8E" w:rsidRDefault="00866936" w:rsidP="008078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49464B" w:rsidRPr="00210F8E" w:rsidRDefault="0049464B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49464B" w:rsidRPr="00210F8E" w:rsidRDefault="0049464B" w:rsidP="0049464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EE3831" w:rsidRDefault="0049464B" w:rsidP="00EE383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EE3831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EE383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Невен Бућан, </w:t>
      </w:r>
      <w:r w:rsidR="00002C3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</w:t>
      </w:r>
      <w:r w:rsidR="00EE3831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Гарантног фонда Републике Српске.</w:t>
      </w:r>
    </w:p>
    <w:p w:rsidR="0049464B" w:rsidRPr="00210F8E" w:rsidRDefault="0049464B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9464B" w:rsidRPr="00210F8E" w:rsidRDefault="0049464B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002C3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звјештај</w:t>
      </w:r>
      <w:r w:rsidR="00EE383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9464B" w:rsidRPr="00210F8E" w:rsidRDefault="0049464B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9464B" w:rsidRDefault="001F1353" w:rsidP="004946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Извјештај о раду и пословању Гарантног фонда Републике Српске а. д. Бања Лука за 2023. </w:t>
      </w:r>
      <w:r w:rsidR="00002C38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9464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49464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9464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4946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49464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4946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49464B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4946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9464B" w:rsidRPr="00E511A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E511A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="0049464B" w:rsidRPr="00E511A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9464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гласова</w:t>
      </w:r>
      <w:r w:rsidR="0049464B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9464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4946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="0049464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49464B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p w:rsidR="001F1353" w:rsidRDefault="001F135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30B6B" w:rsidRPr="00CC25E1" w:rsidRDefault="001F1353" w:rsidP="001F13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5" w:name="_Hlk189138018"/>
      <w:r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1F0E26"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7</w:t>
      </w:r>
      <w:r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330B6B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Извјештаји Главне службе за ревизију јавног сектора Републике Српске:</w:t>
      </w:r>
    </w:p>
    <w:p w:rsidR="00330B6B" w:rsidRPr="00CC25E1" w:rsidRDefault="00330B6B" w:rsidP="001F13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 Извјештај о проведеној финансијској ревизији Консолидованог годишњег финансијског извјештаја за кориснике буџета Републике Српске за период од 1. 1. до 31. 12. 2023. године</w:t>
      </w:r>
    </w:p>
    <w:p w:rsidR="00330B6B" w:rsidRPr="00CC25E1" w:rsidRDefault="00330B6B" w:rsidP="001F13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Годишњи ревизорски извјештај за 2024. годину</w:t>
      </w:r>
    </w:p>
    <w:p w:rsidR="001F1353" w:rsidRPr="0049464B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F1353" w:rsidRDefault="001F1353" w:rsidP="001F135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</w:t>
      </w:r>
      <w:r w:rsidR="004E2D8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E2D8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Главне службе за ревизију јавног сектора Републике Српске,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330B6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Јово Радукић</w:t>
      </w:r>
      <w:r w:rsidR="004E2D8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 главни ревизор.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1F1353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D307A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4E2D8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ли су</w:t>
      </w:r>
      <w:r w:rsidR="004E2D8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6847D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6B56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Жељко Дубравац</w:t>
      </w:r>
      <w:r w:rsidR="006847D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1F1353" w:rsidRDefault="006B561A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1F1353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 имали су Срђан </w:t>
      </w:r>
      <w:r w:rsidR="006240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Тодоровић</w:t>
      </w:r>
      <w:r w:rsidR="00AD30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6240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AD30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6240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6B561A" w:rsidRDefault="006B561A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6B561A" w:rsidRDefault="006B561A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Повреду Пословника пријави</w:t>
      </w:r>
      <w:r w:rsidR="00AD30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 је 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ебојша Вукановић</w:t>
      </w:r>
      <w:r w:rsidR="00AD30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8D490E" w:rsidRDefault="008D490E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D150FF" w:rsidRDefault="008D490E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Предсједник је</w:t>
      </w:r>
      <w:r w:rsidR="004E2D8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762C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у договору са шефовима клубова посланика,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затворио </w:t>
      </w:r>
      <w:r w:rsidR="004E2D8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рви дио</w:t>
      </w:r>
      <w:r w:rsidR="004E2D8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засједања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Једанаесте ред</w:t>
      </w:r>
      <w:r w:rsidR="001D11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ов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 сједнице, а </w:t>
      </w:r>
      <w:r w:rsidR="001D11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наставак заказао за 4. новемб</w:t>
      </w:r>
      <w:r w:rsidR="00D150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ар 2024. године. </w:t>
      </w:r>
    </w:p>
    <w:p w:rsidR="001F1353" w:rsidRPr="00210F8E" w:rsidRDefault="001F1353" w:rsidP="001F13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bookmarkEnd w:id="10"/>
    <w:bookmarkEnd w:id="15"/>
    <w:p w:rsidR="00857759" w:rsidRDefault="00857759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857759" w:rsidRDefault="00857759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857759" w:rsidRDefault="00857759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4E2D85" w:rsidRP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Cyrl-BA"/>
        </w:rPr>
      </w:pPr>
    </w:p>
    <w:p w:rsidR="004E2D85" w:rsidRDefault="004E2D85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lastRenderedPageBreak/>
        <w:t xml:space="preserve">Наставак </w:t>
      </w:r>
      <w:r w:rsidR="00AD307A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Једанаесте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редовне сједнице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Народне скупштине Републике Српске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,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одржан </w:t>
      </w:r>
      <w:r w:rsidR="00AD307A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4. и 5. новембра</w:t>
      </w:r>
      <w:r w:rsidRPr="00210F8E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2024.</w:t>
      </w:r>
      <w:r w:rsidRPr="00210F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године</w:t>
      </w:r>
    </w:p>
    <w:p w:rsidR="00210F8E" w:rsidRPr="00210F8E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D72686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5861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редсједник Народне скупштине Републике Српске </w:t>
      </w:r>
      <w:r w:rsidR="005861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др Ненад Стевандић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отворио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наставак </w:t>
      </w:r>
      <w:r w:rsidR="0058610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Једанаесте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редовне сједнице и констатовао да постоји кворум, те да су одсуство са 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једнице најавили народни посланици: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Страхиња Башевић, </w:t>
      </w:r>
      <w:r w:rsidR="0058610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Дражен Врховац, </w:t>
      </w:r>
      <w:r w:rsidR="00B50609">
        <w:rPr>
          <w:rFonts w:ascii="Times New Roman" w:eastAsia="Calibri" w:hAnsi="Times New Roman" w:cs="Times New Roman"/>
          <w:sz w:val="24"/>
          <w:szCs w:val="24"/>
          <w:lang w:val="sr-Cyrl-BA"/>
        </w:rPr>
        <w:t>Славенко Ристић, Александар Суботић, Милка Савић, Мирна С</w:t>
      </w:r>
      <w:r w:rsidR="00D72686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B5060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вић Бањац, 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Милан Милаковић, </w:t>
      </w:r>
      <w:r w:rsidR="00D7268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Дарко Бањац, Предраг Нешић и Миланко Михајилица. </w:t>
      </w:r>
    </w:p>
    <w:p w:rsidR="00C85979" w:rsidRDefault="00C85979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1C0222" w:rsidRDefault="00C85979" w:rsidP="00210F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Прије преласка на разматрање преосталог дневног реда Једанаесте</w:t>
      </w:r>
      <w:r w:rsidR="008730E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редовне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сједнице предсједник је </w:t>
      </w:r>
      <w:r w:rsidR="001C0222">
        <w:rPr>
          <w:rFonts w:ascii="Times New Roman" w:eastAsia="Calibri" w:hAnsi="Times New Roman" w:cs="Times New Roman"/>
          <w:sz w:val="24"/>
          <w:szCs w:val="24"/>
          <w:lang w:val="sr-Cyrl-BA"/>
        </w:rPr>
        <w:t>замолио</w:t>
      </w:r>
      <w:r w:rsidR="00E511A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присутне</w:t>
      </w:r>
      <w:r w:rsidR="001C022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 минутом ћутања одају пошту жртвама трагичног догађаја у Новом Саду.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наставку </w:t>
      </w:r>
      <w:r w:rsidR="007A031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Једанаесте</w:t>
      </w:r>
      <w:r w:rsidRPr="00210F8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редовне сједнице разматране су преостале тачке усвојеног дневног реда, и то: </w:t>
      </w:r>
    </w:p>
    <w:p w:rsidR="000A758D" w:rsidRPr="00CC25E1" w:rsidRDefault="000A758D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>Извјештаји Главне службе за ревизију јавног сектора Републике Српске:</w:t>
      </w:r>
    </w:p>
    <w:p w:rsidR="008730EB" w:rsidRDefault="000A758D" w:rsidP="008730EB">
      <w:pPr>
        <w:pStyle w:val="NormalWeb"/>
        <w:spacing w:before="0" w:beforeAutospacing="0" w:after="0" w:afterAutospacing="0"/>
        <w:ind w:left="1440"/>
        <w:jc w:val="both"/>
      </w:pPr>
      <w:r w:rsidRPr="00CC25E1">
        <w:rPr>
          <w:lang w:val="ru-RU"/>
        </w:rPr>
        <w:t xml:space="preserve">а) Извјештај о проведеној финансијској ревизији Консолидованог годишњег финансијског извјештаја за кориснике буџета Републике Српске за период од 1. </w:t>
      </w:r>
      <w:r>
        <w:t xml:space="preserve">1. </w:t>
      </w:r>
      <w:proofErr w:type="spellStart"/>
      <w:r>
        <w:t>до</w:t>
      </w:r>
      <w:proofErr w:type="spellEnd"/>
      <w:r>
        <w:t xml:space="preserve"> 31. 12. 2023. </w:t>
      </w:r>
      <w:proofErr w:type="spellStart"/>
      <w:r>
        <w:t>године</w:t>
      </w:r>
      <w:proofErr w:type="spellEnd"/>
      <w:r>
        <w:t>;</w:t>
      </w:r>
    </w:p>
    <w:p w:rsidR="000A758D" w:rsidRPr="008730EB" w:rsidRDefault="000A758D" w:rsidP="008730EB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8730EB">
        <w:rPr>
          <w:lang w:val="ru-RU"/>
        </w:rPr>
        <w:t>б) Годишњи ревизорски извјештај за 2024. годину;</w:t>
      </w:r>
    </w:p>
    <w:p w:rsidR="008730EB" w:rsidRDefault="007A031E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lang w:val="ru-RU"/>
        </w:rPr>
      </w:pPr>
      <w:r>
        <w:rPr>
          <w:lang w:val="sr-Cyrl-BA"/>
        </w:rPr>
        <w:t xml:space="preserve"> </w:t>
      </w:r>
      <w:r w:rsidR="000A758D" w:rsidRPr="00CC25E1">
        <w:rPr>
          <w:lang w:val="ru-RU"/>
        </w:rPr>
        <w:t>а)Извјештај о раду Републичке комисије за утврђивање сукоба интереса у органима власти Републике Српске за 2023. годину;</w:t>
      </w:r>
    </w:p>
    <w:p w:rsidR="008730EB" w:rsidRPr="00CC25E1" w:rsidRDefault="000A758D" w:rsidP="008730EB">
      <w:pPr>
        <w:pStyle w:val="NormalWeb"/>
        <w:spacing w:before="0" w:beforeAutospacing="0" w:after="0" w:afterAutospacing="0"/>
        <w:ind w:left="1440"/>
        <w:jc w:val="both"/>
        <w:rPr>
          <w:lang w:val="ru-RU"/>
        </w:rPr>
      </w:pPr>
      <w:r w:rsidRPr="00CC25E1">
        <w:rPr>
          <w:lang w:val="ru-RU"/>
        </w:rPr>
        <w:t>б) Извјештај о раду Комисије за жалбе за 2023. годину;</w:t>
      </w:r>
    </w:p>
    <w:p w:rsidR="000A758D" w:rsidRPr="00CC25E1" w:rsidRDefault="000A758D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 xml:space="preserve"> Специјални извјештај Институције омбудсмана за људска права Босне и Херцеговине о стању у просторијама за задржавање у појединим полицијским управама у Босни и Херцеговини;</w:t>
      </w:r>
    </w:p>
    <w:p w:rsidR="000A758D" w:rsidRPr="00CC25E1" w:rsidRDefault="000A758D" w:rsidP="008730EB">
      <w:pPr>
        <w:pStyle w:val="NormalWeb"/>
        <w:numPr>
          <w:ilvl w:val="0"/>
          <w:numId w:val="33"/>
        </w:numPr>
        <w:spacing w:before="0" w:beforeAutospacing="0" w:after="0" w:afterAutospacing="0"/>
        <w:jc w:val="both"/>
        <w:rPr>
          <w:lang w:val="ru-RU"/>
        </w:rPr>
      </w:pPr>
      <w:r w:rsidRPr="00CC25E1">
        <w:rPr>
          <w:lang w:val="ru-RU"/>
        </w:rPr>
        <w:t>Пратећи извјештај Институције омбудсмана за људска права Босне и Херцеговине о стању у установама за смјештај особа с интелектуалним и менталним потешкоћама у Босни и Херцеговини;</w:t>
      </w:r>
    </w:p>
    <w:p w:rsidR="000A758D" w:rsidRDefault="000A758D" w:rsidP="008730EB">
      <w:pPr>
        <w:pStyle w:val="NormalWeb"/>
        <w:numPr>
          <w:ilvl w:val="0"/>
          <w:numId w:val="33"/>
        </w:numPr>
        <w:jc w:val="both"/>
      </w:pPr>
      <w:r w:rsidRPr="00CC25E1">
        <w:rPr>
          <w:lang w:val="ru-RU"/>
        </w:rPr>
        <w:t xml:space="preserve">Информација о дугу са стањем на дан 31. </w:t>
      </w:r>
      <w:r>
        <w:t xml:space="preserve">12. 2023. </w:t>
      </w:r>
      <w:proofErr w:type="spellStart"/>
      <w:r>
        <w:t>године</w:t>
      </w:r>
      <w:proofErr w:type="spellEnd"/>
      <w:r>
        <w:t>;</w:t>
      </w:r>
    </w:p>
    <w:p w:rsidR="000A758D" w:rsidRPr="00CC25E1" w:rsidRDefault="000A758D" w:rsidP="008730EB">
      <w:pPr>
        <w:pStyle w:val="NormalWeb"/>
        <w:numPr>
          <w:ilvl w:val="0"/>
          <w:numId w:val="33"/>
        </w:numPr>
        <w:jc w:val="both"/>
        <w:rPr>
          <w:lang w:val="ru-RU"/>
        </w:rPr>
      </w:pPr>
      <w:r w:rsidRPr="00CC25E1">
        <w:rPr>
          <w:lang w:val="ru-RU"/>
        </w:rPr>
        <w:t>Приједлог одлуке о прихватању задужења Републике Српске код Европске банке за обнову и развој по Пројекту „Пале централно гријање“ (број 53838);</w:t>
      </w:r>
    </w:p>
    <w:p w:rsidR="004B5A29" w:rsidRPr="008730EB" w:rsidRDefault="000A758D" w:rsidP="008730EB">
      <w:pPr>
        <w:pStyle w:val="NormalWeb"/>
        <w:numPr>
          <w:ilvl w:val="0"/>
          <w:numId w:val="33"/>
        </w:numPr>
        <w:jc w:val="both"/>
      </w:pPr>
      <w:proofErr w:type="spellStart"/>
      <w:r>
        <w:t>Избор</w:t>
      </w:r>
      <w:proofErr w:type="spellEnd"/>
      <w:r>
        <w:t xml:space="preserve"> и </w:t>
      </w:r>
      <w:proofErr w:type="spellStart"/>
      <w:r>
        <w:t>именовања</w:t>
      </w:r>
      <w:proofErr w:type="spellEnd"/>
      <w:r>
        <w:t>.</w:t>
      </w:r>
      <w:bookmarkStart w:id="16" w:name="_Hlk178156206"/>
    </w:p>
    <w:p w:rsidR="00D150FF" w:rsidRPr="00CC25E1" w:rsidRDefault="00D150FF" w:rsidP="00D15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1F0E26"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7</w:t>
      </w:r>
      <w:r w:rsidRPr="00E511A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Извјештаји Главне службе за ревизију јавног сектора Републике Српске:</w:t>
      </w:r>
    </w:p>
    <w:p w:rsidR="00D150FF" w:rsidRPr="00CC25E1" w:rsidRDefault="00D150FF" w:rsidP="00D15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 Извјештај о проведеној финансијској ревизији Консолидованог годишњег финансијског извјештаја за кориснике буџета Републике Српске за период од 1. 1. до 31. 12. 2023. године</w:t>
      </w:r>
    </w:p>
    <w:p w:rsidR="00D150FF" w:rsidRDefault="00D150FF" w:rsidP="00D15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Годишњи ревизорски извјештај за 2024. годину</w:t>
      </w:r>
    </w:p>
    <w:p w:rsidR="00D150FF" w:rsidRPr="008730EB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</w:pPr>
    </w:p>
    <w:p w:rsidR="00D150FF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8730E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</w:t>
      </w:r>
      <w:r w:rsidR="004D72A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Мирјана Орашанин, Славиша Марковић, Огњен Бодирога, Томица Стојановић, Ђорђе Вучинић</w:t>
      </w:r>
      <w:r w:rsidR="005C59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Срђан Мазалица.</w:t>
      </w:r>
    </w:p>
    <w:p w:rsidR="00D150FF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D150FF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lastRenderedPageBreak/>
        <w:t xml:space="preserve">Криви навод или реплику, имали су: </w:t>
      </w:r>
      <w:r w:rsidR="005C59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Ђорђе Вучинић, Томица Стојановић и Срђан Мазалица.</w:t>
      </w:r>
    </w:p>
    <w:p w:rsidR="00D150FF" w:rsidRDefault="00D150FF" w:rsidP="00D15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0D24FD" w:rsidRDefault="000D24FD" w:rsidP="000D24F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дао је Јово Радукић, </w:t>
      </w:r>
      <w:r w:rsidR="008730EB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у име </w:t>
      </w: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Главне службе за ревизију јавног сектора Репубилке Српске.</w:t>
      </w:r>
    </w:p>
    <w:p w:rsidR="00531781" w:rsidRDefault="00531781" w:rsidP="000D24F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A37B2" w:rsidRDefault="000D24FD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317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</w:t>
      </w:r>
      <w:r w:rsidR="00E511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E511AE" w:rsidRDefault="00E511AE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27B3D" w:rsidRPr="008A37B2" w:rsidRDefault="008A37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8A37B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а)</w:t>
      </w:r>
      <w:r w:rsidR="000D24FD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31781"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Извјештај о проведеној финансијској ревизији Консолидованог годишњег финансијског извјештаја за кориснике буџета Републике Српске за период од 1. 1. до 31. 12. 2023. </w:t>
      </w:r>
      <w:r w:rsidR="00A27B3D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="00531781" w:rsidRPr="00CC25E1">
        <w:rPr>
          <w:rFonts w:ascii="Times New Roman" w:hAnsi="Times New Roman" w:cs="Times New Roman"/>
          <w:b/>
          <w:sz w:val="24"/>
          <w:szCs w:val="24"/>
          <w:lang w:val="ru-RU"/>
        </w:rPr>
        <w:t>одине</w:t>
      </w:r>
      <w:r w:rsidR="00A27B3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8A37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примили к знању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8A37B2" w:rsidRPr="008A37B2" w:rsidRDefault="008A37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A27B3D" w:rsidRPr="00210F8E" w:rsidRDefault="008A37B2" w:rsidP="00A27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</w:t>
      </w:r>
      <w:r w:rsidR="00531781" w:rsidRPr="00CC25E1">
        <w:rPr>
          <w:rFonts w:ascii="Times New Roman" w:hAnsi="Times New Roman" w:cs="Times New Roman"/>
          <w:b/>
          <w:sz w:val="24"/>
          <w:szCs w:val="24"/>
          <w:lang w:val="ru-RU"/>
        </w:rPr>
        <w:t>Годишњи ревизорски извјештај за 2024. годину</w:t>
      </w:r>
      <w:r w:rsidR="00A27B3D" w:rsidRPr="00A27B3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или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са</w:t>
      </w:r>
      <w:r w:rsidR="00A27B3D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7B3D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A27B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A27B3D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A27B3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68</w:t>
      </w:r>
      <w:r w:rsidR="00A27B3D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A27B3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="00A27B3D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A27B3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9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1F0E2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A27B3D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bookmarkEnd w:id="16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F0E26" w:rsidRPr="00CC25E1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>Ад – 1</w:t>
      </w:r>
      <w:r w:rsidR="001F0E26">
        <w:rPr>
          <w:rFonts w:ascii="Times New Roman" w:hAnsi="Times New Roman" w:cs="Times New Roman"/>
          <w:b/>
          <w:bCs/>
          <w:noProof/>
          <w:lang w:val="sr-Cyrl-CS" w:eastAsia="sr-Cyrl-BA"/>
        </w:rPr>
        <w:t>8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: </w:t>
      </w:r>
      <w:r w:rsidR="001F0E26" w:rsidRPr="00CC25E1">
        <w:rPr>
          <w:rFonts w:ascii="Times New Roman" w:hAnsi="Times New Roman" w:cs="Times New Roman"/>
          <w:b/>
          <w:sz w:val="24"/>
          <w:szCs w:val="24"/>
          <w:lang w:val="ru-RU"/>
        </w:rPr>
        <w:t>а)</w:t>
      </w:r>
      <w:bookmarkStart w:id="17" w:name="_Hlk189139227"/>
      <w:r w:rsidR="001F0E26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Републичке комисије за утврђивање сукоба интереса у органима власти Републике Српске за 2023. годину</w:t>
      </w:r>
      <w:bookmarkEnd w:id="17"/>
    </w:p>
    <w:p w:rsidR="00210F8E" w:rsidRPr="00CC25E1" w:rsidRDefault="008730EB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7B33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1F0E26" w:rsidRPr="00CC25E1">
        <w:rPr>
          <w:rFonts w:ascii="Times New Roman" w:hAnsi="Times New Roman" w:cs="Times New Roman"/>
          <w:b/>
          <w:sz w:val="24"/>
          <w:szCs w:val="24"/>
          <w:lang w:val="ru-RU"/>
        </w:rPr>
        <w:t>б) Извјештај о раду Комисије за жалбе за 2023. годину</w:t>
      </w:r>
    </w:p>
    <w:p w:rsidR="001F0E26" w:rsidRPr="00210F8E" w:rsidRDefault="001F0E2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7A7F55" w:rsidRPr="003E4BB5" w:rsidRDefault="008A37B2" w:rsidP="007A7F5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водн</w:t>
      </w:r>
      <w:r w:rsidR="001F0E2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а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излагањ</w:t>
      </w:r>
      <w:r w:rsidR="001F0E2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,</w:t>
      </w:r>
      <w:r w:rsidR="00210F8E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поднијел</w:t>
      </w:r>
      <w:r w:rsidR="001F0E2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и су: Обренка Слијепчевић </w:t>
      </w:r>
      <w:r w:rsidR="008730E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 w:rsidR="007A7F5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предлагача </w:t>
      </w:r>
      <w:r w:rsidR="007A7F55" w:rsidRPr="00CC25E1">
        <w:rPr>
          <w:rFonts w:ascii="Times New Roman" w:hAnsi="Times New Roman" w:cs="Times New Roman"/>
          <w:sz w:val="24"/>
          <w:szCs w:val="24"/>
          <w:lang w:val="ru-RU"/>
        </w:rPr>
        <w:t xml:space="preserve">Републичке комисије за утврђивање сукоба интереса у органима власти Републике Српске </w:t>
      </w:r>
      <w:r w:rsidR="007A7F55" w:rsidRPr="003E4BB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и Ранко Карапетровић</w:t>
      </w:r>
      <w:r w:rsidR="003E4BB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8730E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предлагача</w:t>
      </w:r>
      <w:r w:rsidR="008730E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7A7F55" w:rsidRPr="00CC25E1">
        <w:rPr>
          <w:rFonts w:ascii="Times New Roman" w:hAnsi="Times New Roman" w:cs="Times New Roman"/>
          <w:sz w:val="24"/>
          <w:szCs w:val="24"/>
          <w:lang w:val="ru-RU"/>
        </w:rPr>
        <w:t>Комисије за жалбе</w:t>
      </w:r>
      <w:r w:rsidR="003E4BB5" w:rsidRPr="003E4BB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657E1F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Небојша Вукановић, </w:t>
      </w:r>
      <w:r w:rsidR="00657E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Жељко Дубравац, Огњен Бодирога, Игор Црнадак, Томица Стојановић, </w:t>
      </w:r>
      <w:r w:rsidR="00CB5D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Маја Драгојевић Стојић и Радислав Дончић.</w:t>
      </w:r>
    </w:p>
    <w:p w:rsidR="00657E1F" w:rsidRPr="00210F8E" w:rsidRDefault="00657E1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E511A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имали су </w:t>
      </w:r>
      <w:r w:rsidR="00657E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Зоран Стевановић</w:t>
      </w:r>
      <w:r w:rsidR="00CB5D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</w:t>
      </w:r>
      <w:r w:rsidR="00657E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CB5D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657E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CB5DF4" w:rsidRPr="003E4BB5" w:rsidRDefault="00210F8E" w:rsidP="00CB5DF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Завршну ријеч о овој тачки дневног реда</w:t>
      </w:r>
      <w:r w:rsidR="007B336D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CB5DF4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поднијел</w:t>
      </w:r>
      <w:r w:rsidR="00CB5DF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и су: Обренка Слијепчевић </w:t>
      </w:r>
      <w:r w:rsidR="007B33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 w:rsidR="00CB5DF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CB5DF4" w:rsidRPr="00CC25E1">
        <w:rPr>
          <w:rFonts w:ascii="Times New Roman" w:hAnsi="Times New Roman" w:cs="Times New Roman"/>
          <w:sz w:val="24"/>
          <w:szCs w:val="24"/>
          <w:lang w:val="ru-RU"/>
        </w:rPr>
        <w:t xml:space="preserve">Републичке комисије за утврђивање сукоба интереса у органима власти Републике Српске </w:t>
      </w:r>
      <w:r w:rsidR="00CB5DF4" w:rsidRPr="003E4BB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и Ранко Карапетровић</w:t>
      </w:r>
      <w:r w:rsidR="00CB5DF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7B33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</w:t>
      </w:r>
      <w:r w:rsidR="00CB5DF4" w:rsidRPr="00CC25E1">
        <w:rPr>
          <w:rFonts w:ascii="Times New Roman" w:hAnsi="Times New Roman" w:cs="Times New Roman"/>
          <w:sz w:val="24"/>
          <w:szCs w:val="24"/>
          <w:lang w:val="ru-RU"/>
        </w:rPr>
        <w:t xml:space="preserve"> Комисије за жалбе</w:t>
      </w:r>
      <w:r w:rsidR="00CB5DF4" w:rsidRPr="003E4BB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CB5DF4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</w:t>
      </w:r>
      <w:r w:rsidR="00570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CB5DF4" w:rsidRPr="00210F8E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5707D0" w:rsidRPr="00210F8E" w:rsidRDefault="00CB5DF4" w:rsidP="00570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а) </w:t>
      </w:r>
      <w:r w:rsidR="005707D0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Републичке комисије за утврђивање сукоба интереса у органима власти Републике Српске за 2023. годину</w:t>
      </w:r>
      <w:r w:rsidR="005707D0" w:rsidRPr="005707D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5707D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707D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570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5707D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570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67</w:t>
      </w:r>
      <w:r w:rsidR="005707D0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="005707D0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5707D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8A37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5707D0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CB5DF4" w:rsidRPr="00210F8E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CB5DF4" w:rsidRPr="00210F8E" w:rsidRDefault="00CB5DF4" w:rsidP="00CB5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б) </w:t>
      </w:r>
      <w:r w:rsidR="00C279AA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Извјештај о раду Комисије за жалбе за 2023. годину</w:t>
      </w:r>
      <w:r w:rsidR="00C279AA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C279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C279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о од гласања. </w:t>
      </w:r>
    </w:p>
    <w:p w:rsidR="005707D0" w:rsidRDefault="005707D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5707D0" w:rsidRDefault="005707D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7E1609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Ад –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 w:rsidR="00C279A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7E1609" w:rsidRPr="00CC25E1">
        <w:rPr>
          <w:rFonts w:ascii="Times New Roman" w:hAnsi="Times New Roman" w:cs="Times New Roman"/>
          <w:b/>
          <w:sz w:val="24"/>
          <w:szCs w:val="24"/>
          <w:lang w:val="ru-RU"/>
        </w:rPr>
        <w:t>Специјални извјештај Институције омбудсмана за људска права Босне и Херцеговине о стању у просторијама за задржавање у појединим полицијским управама у Босни и Херцеговини</w:t>
      </w:r>
    </w:p>
    <w:p w:rsidR="007E1609" w:rsidRDefault="007E1609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10F8E" w:rsidRPr="007E1609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је </w:t>
      </w:r>
      <w:r w:rsid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Невенко Врањеш</w:t>
      </w: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7B33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мбудсман БиХ. </w:t>
      </w:r>
    </w:p>
    <w:p w:rsidR="007D3317" w:rsidRDefault="007D331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8A37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учествовали су </w:t>
      </w:r>
      <w:r w:rsidR="007D331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Драгомир Васић и Небојша Вукановић.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Завршну ријеч о овој тачки дневног реда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поднио је </w:t>
      </w:r>
      <w:r w:rsidR="00685E8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Невенко Врањеш</w:t>
      </w:r>
      <w:r w:rsidR="00685E88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AF784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685E88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мбудсман БиХ</w:t>
      </w:r>
      <w:r w:rsidR="00685E88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685E88" w:rsidRPr="00210F8E" w:rsidRDefault="00685E88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85E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5. новембра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Специјални извјештај Институције омбудсмана за људска права Босне и Херцеговине </w:t>
      </w:r>
      <w:r w:rsidR="00886813" w:rsidRPr="00CC25E1">
        <w:rPr>
          <w:rFonts w:ascii="Times New Roman" w:hAnsi="Times New Roman" w:cs="Times New Roman"/>
          <w:sz w:val="24"/>
          <w:szCs w:val="24"/>
          <w:lang w:val="ru-RU"/>
        </w:rPr>
        <w:t>о стању у просторијама за задржавање у појединим полицијским управама у Босни и Херцеговини</w:t>
      </w:r>
      <w:r w:rsidR="008A37B2" w:rsidRPr="008A37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8A37B2" w:rsidRPr="008A37B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примили к знању</w:t>
      </w:r>
      <w:r w:rsidR="0088681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886813" w:rsidRPr="00886813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F784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="008868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20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bookmarkStart w:id="18" w:name="_Hlk189140049"/>
      <w:r w:rsidR="004054A2" w:rsidRPr="00CC25E1">
        <w:rPr>
          <w:rFonts w:ascii="Times New Roman" w:hAnsi="Times New Roman" w:cs="Times New Roman"/>
          <w:b/>
          <w:sz w:val="24"/>
          <w:szCs w:val="24"/>
          <w:lang w:val="ru-RU"/>
        </w:rPr>
        <w:t>Пратећи извјештај Институције омбудсмана за људска права Босне и Херцеговине о стању у установама за смјештај особа с интелектуалним и менталним потешкоћама у Босни и Херцеговини</w:t>
      </w:r>
      <w:bookmarkEnd w:id="18"/>
    </w:p>
    <w:p w:rsidR="00210F8E" w:rsidRPr="00AF784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054A2" w:rsidRDefault="00210F8E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4054A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Невенко Врањеш</w:t>
      </w:r>
      <w:r w:rsidR="004054A2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AF7842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="004054A2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мбудсман БиХ. </w:t>
      </w:r>
    </w:p>
    <w:p w:rsidR="00AF7842" w:rsidRDefault="00AF784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D86D0A" w:rsidRDefault="00F31A9F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Прије преласка на расправу</w:t>
      </w:r>
      <w:r w:rsidR="00D86D0A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, по члану 132 предсједни</w:t>
      </w:r>
      <w:r w:rsidR="008A37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к</w:t>
      </w:r>
      <w:r w:rsidR="00D86D0A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Одбор</w:t>
      </w:r>
      <w:r w:rsidR="008A37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D86D0A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 представке, приједлоге и друштв</w:t>
      </w:r>
      <w:r w:rsidR="008A37B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е</w:t>
      </w:r>
      <w:r w:rsidR="00D86D0A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ни надзор</w:t>
      </w:r>
      <w:r w:rsidR="00AE5CF1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Загорка Граховац</w:t>
      </w:r>
      <w:r w:rsidR="00D86D0A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поднијела је Извјештај Одбора.</w:t>
      </w:r>
    </w:p>
    <w:p w:rsidR="00D86D0A" w:rsidRDefault="00D86D0A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учествовали су: </w:t>
      </w:r>
      <w:r w:rsidR="00AE5C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Тања Вукомановић, </w:t>
      </w:r>
      <w:r w:rsidR="006673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Милан Савановић, Загорка Граховац, </w:t>
      </w:r>
      <w:r w:rsidR="00303D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Перо Ђурић, Небојша Вукановић</w:t>
      </w:r>
      <w:r w:rsidR="00CF44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Милица Ијачић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66739C" w:rsidRPr="00210F8E" w:rsidRDefault="0066739C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66739C" w:rsidRPr="00210F8E" w:rsidRDefault="0066739C" w:rsidP="0066739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Тања Вукомановић, </w:t>
      </w:r>
      <w:r w:rsidR="008A37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министар здравља и социјалне заштите </w:t>
      </w:r>
      <w:r w:rsidR="00303D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Ален Шеранић, Ђорђе Вучинић</w:t>
      </w:r>
      <w:r w:rsidR="00CF44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 Небојша Вукановић</w:t>
      </w:r>
      <w:r w:rsidR="004129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CF44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AE5CF1" w:rsidRDefault="00AE5CF1" w:rsidP="00AE5C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E5CF1" w:rsidRPr="00210F8E" w:rsidRDefault="00AE5CF1" w:rsidP="00AE5C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Пословника пријавио је Небојша Вукановић. 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Pr="000B184B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  <w:r w:rsidR="000B184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054A2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Завршну ријеч о овој тачки дневног реда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поднио је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Невенко Врањеш</w:t>
      </w: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, </w:t>
      </w:r>
      <w:r w:rsidR="002E2E73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о</w:t>
      </w: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мбудсман БиХ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054A2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5. новембра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2024. године, посланици су </w:t>
      </w:r>
      <w:r w:rsidR="000E52BD" w:rsidRPr="000E52B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Пратећи извјештај Институције омбудсмана за људска права Босне и Херцеговине о стању у установама за смјештај особа с интелектуалним и менталним потешкоћама у Босни и Херцеговини</w:t>
      </w:r>
      <w:r w:rsidR="008A37B2" w:rsidRPr="008A37B2">
        <w:rPr>
          <w:lang w:val="ru-RU"/>
        </w:rPr>
        <w:t xml:space="preserve"> </w:t>
      </w:r>
      <w:r w:rsidR="008A37B2" w:rsidRPr="008A37B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ru-RU"/>
          <w14:ligatures w14:val="none"/>
        </w:rPr>
        <w:t>примили к знању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31004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0F8E" w:rsidRDefault="000E52BD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C6D6B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Закључак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Одбора за представке, приједлоге и друштвени надзор није усвојен (69 присутно, </w:t>
      </w:r>
      <w:r w:rsidR="004C6D6B">
        <w:rPr>
          <w:rFonts w:ascii="Times New Roman" w:hAnsi="Times New Roman" w:cs="Times New Roman"/>
          <w:sz w:val="24"/>
          <w:szCs w:val="24"/>
          <w:lang w:val="sr-Cyrl-BA"/>
        </w:rPr>
        <w:t>59 гласало</w:t>
      </w:r>
      <w:r w:rsidR="0013100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4C6D6B">
        <w:rPr>
          <w:rFonts w:ascii="Times New Roman" w:hAnsi="Times New Roman" w:cs="Times New Roman"/>
          <w:sz w:val="24"/>
          <w:szCs w:val="24"/>
          <w:lang w:val="sr-Cyrl-BA"/>
        </w:rPr>
        <w:t>26 за, ниједан против и 33 суздржана</w:t>
      </w:r>
      <w:r w:rsidR="00131004">
        <w:rPr>
          <w:rFonts w:ascii="Times New Roman" w:hAnsi="Times New Roman" w:cs="Times New Roman"/>
          <w:sz w:val="24"/>
          <w:szCs w:val="24"/>
          <w:lang w:val="sr-Cyrl-BA"/>
        </w:rPr>
        <w:t xml:space="preserve"> од гласања</w:t>
      </w:r>
      <w:r w:rsidR="004C6D6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31004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1004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1004" w:rsidRPr="00131004" w:rsidRDefault="00131004" w:rsidP="0040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Ад – </w:t>
      </w:r>
      <w:r w:rsidR="004C6D6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21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bookmarkStart w:id="19" w:name="_Hlk189140393"/>
      <w:r w:rsidR="00F143F5"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Информација о дугу са стањем на дан 31. 12. 2023. године</w:t>
      </w:r>
      <w:bookmarkEnd w:id="19"/>
    </w:p>
    <w:p w:rsidR="00131004" w:rsidRPr="00F143F5" w:rsidRDefault="0013100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поднијела је </w:t>
      </w:r>
      <w:r w:rsidR="00F14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Зора Видовић, министар финансија.</w:t>
      </w:r>
    </w:p>
    <w:p w:rsidR="00F143F5" w:rsidRDefault="00F143F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92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 w:rsidR="00F143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Мирјана Орашанин, Небојша Вукановић, </w:t>
      </w:r>
      <w:r w:rsidR="0014716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Славиша Марковић, Огњен Бодирога, Маја Драгојевић Стојић, </w:t>
      </w:r>
      <w:r w:rsidR="004129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Томица Стојановић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4129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Перо Ђурић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F143F5" w:rsidRPr="00210F8E" w:rsidRDefault="00F143F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143F5" w:rsidRPr="00210F8E" w:rsidRDefault="00F143F5" w:rsidP="00F143F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Мазалица, </w:t>
      </w:r>
      <w:r w:rsidR="0014716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Небојша Вукановић, 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др </w:t>
      </w:r>
      <w:r w:rsidR="0014716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Стевандић, </w:t>
      </w:r>
      <w:r w:rsidR="004129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Биљана Петковић и Славиша Марковић.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Пословника пријавио је Небојша Вукановић. </w:t>
      </w:r>
    </w:p>
    <w:p w:rsidR="00210F8E" w:rsidRPr="00210F8E" w:rsidRDefault="00210F8E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Default="00210F8E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131004" w:rsidRPr="00210F8E" w:rsidRDefault="00131004" w:rsidP="00210F8E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304E8E" w:rsidRDefault="00131004" w:rsidP="00131004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</w:t>
      </w:r>
      <w:r w:rsidR="00304E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авршну ријеч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овој тачки дневног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реда </w:t>
      </w:r>
      <w:r w:rsidR="00304E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подниј</w:t>
      </w:r>
      <w:r w:rsidR="002130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е</w:t>
      </w:r>
      <w:r w:rsidR="00304E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ла је Зора Видовић, министар финансија.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04E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 2024. године, посланици су приступили изјашњавању о </w:t>
      </w:r>
      <w:r w:rsidR="00304E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информацији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304E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Информација о дугу са стањем на дан 31. 12. 2023. године</w:t>
      </w:r>
      <w:r w:rsidR="00210F8E"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усвојена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B00C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B00C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67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47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15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5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се уздржа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л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о од гласања. 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B00C88" w:rsidRDefault="00B00C8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C31FAB" w:rsidRPr="0021304F" w:rsidRDefault="00B00C88" w:rsidP="00B00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C31FA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="00C31FAB" w:rsidRPr="00CC25E1">
        <w:rPr>
          <w:rFonts w:ascii="Times New Roman" w:hAnsi="Times New Roman" w:cs="Times New Roman"/>
          <w:b/>
          <w:sz w:val="24"/>
          <w:szCs w:val="24"/>
          <w:lang w:val="ru-RU"/>
        </w:rPr>
        <w:t>Приједлог одлуке о прихватању задужења Републике Српске код Европске банке за обнову и развој по Пројекту „Пале централно гријање“ (број 53838</w:t>
      </w:r>
      <w:r w:rsidR="0021304F">
        <w:rPr>
          <w:rFonts w:ascii="Times New Roman" w:hAnsi="Times New Roman" w:cs="Times New Roman"/>
          <w:b/>
          <w:sz w:val="24"/>
          <w:szCs w:val="24"/>
          <w:lang w:val="sr-Cyrl-BA"/>
        </w:rPr>
        <w:t>)</w:t>
      </w:r>
    </w:p>
    <w:p w:rsidR="00C31FAB" w:rsidRDefault="00C31FAB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поднијела је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Зора Видовић, министар финансија.</w:t>
      </w:r>
    </w:p>
    <w:p w:rsidR="00B00C88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00C88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ли су: Славиша Марковић, </w:t>
      </w:r>
      <w:r w:rsidR="00125D0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Жељко Дубравац, Небојша Вукановић, Дамјан Шкипина, Перо Ђурић и Ацо Станишић.</w:t>
      </w: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Небојша Вукановић, </w:t>
      </w:r>
      <w:r w:rsidR="00125D0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Жељко Дубравац и 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др </w:t>
      </w:r>
      <w:r w:rsidR="00125D0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Стевандић. </w:t>
      </w:r>
    </w:p>
    <w:p w:rsidR="00B00C88" w:rsidRPr="00210F8E" w:rsidRDefault="00B00C88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B00C88" w:rsidRPr="00210F8E" w:rsidRDefault="00B00C88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B00C88" w:rsidRPr="00210F8E" w:rsidRDefault="00B00C88" w:rsidP="00B00C88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B00C88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 овој тачки дневног 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реда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подн</w:t>
      </w:r>
      <w:r w:rsidR="002130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ијела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је Зора Видовић, министар финансија.</w:t>
      </w: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 2024. године, посланици су приступили изјашњавању о </w:t>
      </w:r>
      <w:r w:rsidR="0092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2130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длуци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00C88" w:rsidRPr="00CC25E1" w:rsidRDefault="0021304F" w:rsidP="00B00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>длук</w:t>
      </w:r>
      <w:r w:rsidR="00131004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CC25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прихватању задужења Републике Српске код Европске банке за обнову и развој по Пројекту „Пале централно гријање“ (број 53838</w:t>
      </w:r>
      <w:r w:rsidR="00ED01F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) 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усвојена је са</w:t>
      </w:r>
      <w:r w:rsidR="00B00C88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00C88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B00C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69</w:t>
      </w:r>
      <w:r w:rsidR="00B00C88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B00C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ED01F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="00B00C88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ED01F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65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B00C88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 w:rsidR="00B00C8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ED01F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ED01F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гласања.  </w:t>
      </w:r>
      <w:r w:rsidR="00B00C88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B00C88" w:rsidRPr="00210F8E" w:rsidRDefault="00B00C88" w:rsidP="00B00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B00C88" w:rsidRDefault="00B00C8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131004" w:rsidRDefault="0013100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 xml:space="preserve">Ад – 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ED01FD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: Избор и именовање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Илија Таминџија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,</w:t>
      </w:r>
      <w:r w:rsidRPr="00210F8E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предсједник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Комисије за избор и именовање, поднио је извјештаје</w:t>
      </w:r>
      <w:r w:rsidRPr="00210F8E">
        <w:rPr>
          <w:rFonts w:ascii="Times New Roman" w:eastAsia="Calibri" w:hAnsi="Times New Roman" w:cs="Times New Roman"/>
          <w:kern w:val="0"/>
          <w:lang w:val="sr-Cyrl-CS"/>
          <w14:ligatures w14:val="none"/>
        </w:rPr>
        <w:t xml:space="preserve"> </w:t>
      </w:r>
      <w:r w:rsidRPr="00210F8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 разматрању приједлога</w:t>
      </w:r>
      <w:r w:rsidR="0013100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о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: </w:t>
      </w:r>
    </w:p>
    <w:p w:rsidR="00210F8E" w:rsidRPr="00210F8E" w:rsidRDefault="00210F8E" w:rsidP="00210F8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  <w:bookmarkStart w:id="20" w:name="_Hlk145671531"/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престан</w:t>
      </w:r>
      <w:r w:rsidR="00131004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ку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 функције замјеника правобраниоца Републике Српске, </w:t>
      </w:r>
      <w:r w:rsidR="00131004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С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једиште замјеника </w:t>
      </w:r>
      <w:r w:rsidR="00E241B2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Приједор.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  </w:t>
      </w:r>
    </w:p>
    <w:bookmarkEnd w:id="20"/>
    <w:p w:rsidR="00210F8E" w:rsidRPr="00210F8E" w:rsidRDefault="00210F8E" w:rsidP="00210F8E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</w:p>
    <w:p w:rsidR="00212A47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 учествова</w:t>
      </w:r>
      <w:r w:rsidR="00E241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212A4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2A47" w:rsidRDefault="00212A4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2A47" w:rsidRDefault="00212A4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="00212A47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2A47" w:rsidRP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5. новембра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године, посланици су приступили изјашњавању о 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Приједлогу о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длу</w:t>
      </w:r>
      <w:r w:rsidR="001310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bookmarkStart w:id="21" w:name="_GoBack"/>
      <w:bookmarkEnd w:id="21"/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Одлука</w:t>
      </w:r>
      <w:r w:rsidR="00F14A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да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2A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Бојана </w:t>
      </w:r>
      <w:r w:rsidR="00F14A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Рауш Пилиповић буде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разр</w:t>
      </w:r>
      <w:r w:rsidR="009278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и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јешен</w:t>
      </w:r>
      <w:r w:rsidR="00F14A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функције замјеника правобраниоца Републике Српске у </w:t>
      </w:r>
      <w:r w:rsidR="001310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С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једишту замјеника </w:t>
      </w:r>
      <w:r w:rsidR="00C44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Приједор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, закључно са </w:t>
      </w:r>
      <w:r w:rsidR="00C44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даном 31.</w:t>
      </w:r>
      <w:r w:rsidR="001310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44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10. 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2024. године усвојена је </w:t>
      </w:r>
      <w:r w:rsidRPr="00131004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с</w:t>
      </w:r>
      <w:r w:rsidRPr="00131004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 </w:t>
      </w:r>
      <w:bookmarkStart w:id="22" w:name="_Hlk164776860"/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 w:rsidR="00C44A98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69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="00C44A98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68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 w:rsidR="00C44A9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гласова за, ниједним против и </w:t>
      </w:r>
      <w:r w:rsidR="00C44A9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9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посланика се уздржал</w:t>
      </w:r>
      <w:r w:rsidR="00C44A9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bookmarkEnd w:id="22"/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210F8E" w:rsidRPr="00210F8E" w:rsidRDefault="00210F8E" w:rsidP="00210F8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Дану за гласање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одсуство су најавили: </w:t>
      </w:r>
      <w:r w:rsidR="00DA2A61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Зоран Кокановић, Дражен Врховац, Славенко Ристић, Маја Драгојевић Стојић, Милка Савић, Николина Шљивић, Милан Милаковић, Милан Петровић, Предраг Нешић, Миланко Михајилица, Диана Чекић, Небојша Дринић, Драко Бањац и Рамиз Салкић.</w:t>
      </w:r>
    </w:p>
    <w:p w:rsidR="00F04EF8" w:rsidRPr="00210F8E" w:rsidRDefault="00F04EF8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ind w:firstLine="63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Овим је окончан рад о дневном реду </w:t>
      </w:r>
      <w:r w:rsidR="00F04EF8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Једанаесте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У складу са чланом 174 став 10 Пословника саставни дио овог записника су стенограм од 57</w:t>
      </w:r>
      <w:r w:rsidR="00F04EF8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страна, тонски и видео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-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запис </w:t>
      </w:r>
      <w:r w:rsidR="00F04EF8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Једанаесте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ГЕНЕРАЛНИ СЕКРЕТАР                                                                    ПРЕДСЈЕДНИК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 xml:space="preserve">НАРОДНЕ СКУПШТИНЕ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НАРОДНЕ СКУПШТИНЕ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rPr>
          <w:rFonts w:ascii="Calibri" w:eastAsia="Calibri" w:hAnsi="Calibri" w:cs="Times New Roman"/>
          <w:kern w:val="0"/>
          <w:lang w:val="ru-RU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 Боран Босанчић               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RS" w:eastAsia="sr-Cyrl-BA"/>
          <w14:ligatures w14:val="none"/>
        </w:rPr>
        <w:t xml:space="preserve">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Др Ненад Стевандић</w:t>
      </w:r>
    </w:p>
    <w:p w:rsidR="00210F8E" w:rsidRPr="00210F8E" w:rsidRDefault="00210F8E" w:rsidP="00210F8E">
      <w:pPr>
        <w:rPr>
          <w:rFonts w:ascii="Calibri" w:eastAsia="Calibri" w:hAnsi="Calibri" w:cs="Times New Roman"/>
          <w:lang w:val="ru-RU"/>
        </w:rPr>
      </w:pPr>
    </w:p>
    <w:p w:rsidR="00210F8E" w:rsidRPr="00210F8E" w:rsidRDefault="00210F8E" w:rsidP="00210F8E">
      <w:pPr>
        <w:rPr>
          <w:lang w:val="ru-RU"/>
        </w:rPr>
      </w:pPr>
    </w:p>
    <w:p w:rsidR="00210F8E" w:rsidRPr="00210F8E" w:rsidRDefault="00210F8E" w:rsidP="00210F8E">
      <w:pPr>
        <w:rPr>
          <w:lang w:val="ru-RU"/>
        </w:rPr>
      </w:pPr>
    </w:p>
    <w:p w:rsidR="00210F8E" w:rsidRPr="00210F8E" w:rsidRDefault="00210F8E" w:rsidP="00210F8E"/>
    <w:p w:rsidR="00402EC0" w:rsidRDefault="00402EC0"/>
    <w:sectPr w:rsidR="00402EC0" w:rsidSect="00210F8E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2EB" w:rsidRDefault="00FA42EB">
      <w:pPr>
        <w:spacing w:after="0" w:line="240" w:lineRule="auto"/>
      </w:pPr>
      <w:r>
        <w:separator/>
      </w:r>
    </w:p>
  </w:endnote>
  <w:endnote w:type="continuationSeparator" w:id="0">
    <w:p w:rsidR="00FA42EB" w:rsidRDefault="00FA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5E1" w:rsidRDefault="00CC25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25E1" w:rsidRPr="00A47F8B" w:rsidRDefault="00CC25E1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5E1" w:rsidRDefault="00CC25E1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2EB" w:rsidRDefault="00FA42EB">
      <w:pPr>
        <w:spacing w:after="0" w:line="240" w:lineRule="auto"/>
      </w:pPr>
      <w:r>
        <w:separator/>
      </w:r>
    </w:p>
  </w:footnote>
  <w:footnote w:type="continuationSeparator" w:id="0">
    <w:p w:rsidR="00FA42EB" w:rsidRDefault="00FA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5E1" w:rsidRDefault="00CC25E1" w:rsidP="00210F8E">
    <w:pPr>
      <w:pStyle w:val="Header"/>
      <w:jc w:val="right"/>
    </w:pPr>
  </w:p>
  <w:p w:rsidR="00CC25E1" w:rsidRDefault="00CC25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9"/>
  </w:num>
  <w:num w:numId="5">
    <w:abstractNumId w:val="17"/>
  </w:num>
  <w:num w:numId="6">
    <w:abstractNumId w:val="14"/>
  </w:num>
  <w:num w:numId="7">
    <w:abstractNumId w:val="27"/>
  </w:num>
  <w:num w:numId="8">
    <w:abstractNumId w:val="22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1"/>
  </w:num>
  <w:num w:numId="12">
    <w:abstractNumId w:val="11"/>
    <w:lvlOverride w:ilvl="0">
      <w:startOverride w:val="14"/>
    </w:lvlOverride>
  </w:num>
  <w:num w:numId="13">
    <w:abstractNumId w:val="20"/>
  </w:num>
  <w:num w:numId="14">
    <w:abstractNumId w:val="30"/>
  </w:num>
  <w:num w:numId="15">
    <w:abstractNumId w:val="1"/>
  </w:num>
  <w:num w:numId="16">
    <w:abstractNumId w:val="26"/>
  </w:num>
  <w:num w:numId="17">
    <w:abstractNumId w:val="24"/>
  </w:num>
  <w:num w:numId="18">
    <w:abstractNumId w:val="9"/>
  </w:num>
  <w:num w:numId="19">
    <w:abstractNumId w:val="28"/>
  </w:num>
  <w:num w:numId="20">
    <w:abstractNumId w:val="16"/>
  </w:num>
  <w:num w:numId="21">
    <w:abstractNumId w:val="6"/>
  </w:num>
  <w:num w:numId="22">
    <w:abstractNumId w:val="4"/>
  </w:num>
  <w:num w:numId="23">
    <w:abstractNumId w:val="23"/>
  </w:num>
  <w:num w:numId="24">
    <w:abstractNumId w:val="2"/>
  </w:num>
  <w:num w:numId="25">
    <w:abstractNumId w:val="21"/>
  </w:num>
  <w:num w:numId="26">
    <w:abstractNumId w:val="3"/>
  </w:num>
  <w:num w:numId="27">
    <w:abstractNumId w:val="8"/>
  </w:num>
  <w:num w:numId="28">
    <w:abstractNumId w:val="29"/>
  </w:num>
  <w:num w:numId="29">
    <w:abstractNumId w:val="25"/>
  </w:num>
  <w:num w:numId="30">
    <w:abstractNumId w:val="5"/>
  </w:num>
  <w:num w:numId="31">
    <w:abstractNumId w:val="13"/>
  </w:num>
  <w:num w:numId="32">
    <w:abstractNumId w:val="31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C38"/>
    <w:rsid w:val="00017410"/>
    <w:rsid w:val="00021818"/>
    <w:rsid w:val="00043AD8"/>
    <w:rsid w:val="00053A04"/>
    <w:rsid w:val="00086E3B"/>
    <w:rsid w:val="000A758D"/>
    <w:rsid w:val="000B184B"/>
    <w:rsid w:val="000B1DBE"/>
    <w:rsid w:val="000D24FD"/>
    <w:rsid w:val="000E52BD"/>
    <w:rsid w:val="000F38F9"/>
    <w:rsid w:val="000F445C"/>
    <w:rsid w:val="00112C4C"/>
    <w:rsid w:val="001247ED"/>
    <w:rsid w:val="00125D02"/>
    <w:rsid w:val="00126AA0"/>
    <w:rsid w:val="00131004"/>
    <w:rsid w:val="001365EF"/>
    <w:rsid w:val="00147163"/>
    <w:rsid w:val="0018132A"/>
    <w:rsid w:val="001974D9"/>
    <w:rsid w:val="001A3E63"/>
    <w:rsid w:val="001A532D"/>
    <w:rsid w:val="001C0222"/>
    <w:rsid w:val="001C0444"/>
    <w:rsid w:val="001C249B"/>
    <w:rsid w:val="001C651E"/>
    <w:rsid w:val="001D112E"/>
    <w:rsid w:val="001E1EA4"/>
    <w:rsid w:val="001F0E26"/>
    <w:rsid w:val="001F1353"/>
    <w:rsid w:val="00205C3F"/>
    <w:rsid w:val="00210F8E"/>
    <w:rsid w:val="00212A47"/>
    <w:rsid w:val="0021304F"/>
    <w:rsid w:val="002166CF"/>
    <w:rsid w:val="00231787"/>
    <w:rsid w:val="00243F16"/>
    <w:rsid w:val="00251454"/>
    <w:rsid w:val="0028471A"/>
    <w:rsid w:val="002C4D6B"/>
    <w:rsid w:val="002D4464"/>
    <w:rsid w:val="002E2E73"/>
    <w:rsid w:val="002F34EA"/>
    <w:rsid w:val="00303D7A"/>
    <w:rsid w:val="00304E8E"/>
    <w:rsid w:val="00330B6B"/>
    <w:rsid w:val="00373D5F"/>
    <w:rsid w:val="00376A75"/>
    <w:rsid w:val="003778F0"/>
    <w:rsid w:val="00382AA4"/>
    <w:rsid w:val="003E4BB5"/>
    <w:rsid w:val="004006EC"/>
    <w:rsid w:val="00402EC0"/>
    <w:rsid w:val="004054A2"/>
    <w:rsid w:val="00410399"/>
    <w:rsid w:val="004129A2"/>
    <w:rsid w:val="00445D46"/>
    <w:rsid w:val="0046760F"/>
    <w:rsid w:val="00475B6E"/>
    <w:rsid w:val="00483B70"/>
    <w:rsid w:val="0049464B"/>
    <w:rsid w:val="004B226F"/>
    <w:rsid w:val="004B5A29"/>
    <w:rsid w:val="004C6D6B"/>
    <w:rsid w:val="004D72A9"/>
    <w:rsid w:val="004E2D85"/>
    <w:rsid w:val="004F2E0D"/>
    <w:rsid w:val="00520BC5"/>
    <w:rsid w:val="00531781"/>
    <w:rsid w:val="00551CB5"/>
    <w:rsid w:val="00554F50"/>
    <w:rsid w:val="00556B68"/>
    <w:rsid w:val="005707D0"/>
    <w:rsid w:val="00586105"/>
    <w:rsid w:val="005C5923"/>
    <w:rsid w:val="005D78C6"/>
    <w:rsid w:val="005F49C0"/>
    <w:rsid w:val="005F6D93"/>
    <w:rsid w:val="006040CA"/>
    <w:rsid w:val="00604CBB"/>
    <w:rsid w:val="00615D55"/>
    <w:rsid w:val="00624061"/>
    <w:rsid w:val="006559F0"/>
    <w:rsid w:val="0065660B"/>
    <w:rsid w:val="00657E1F"/>
    <w:rsid w:val="0066739C"/>
    <w:rsid w:val="006847DD"/>
    <w:rsid w:val="00684C97"/>
    <w:rsid w:val="00685E88"/>
    <w:rsid w:val="006B561A"/>
    <w:rsid w:val="006C6BE2"/>
    <w:rsid w:val="00726325"/>
    <w:rsid w:val="007542DB"/>
    <w:rsid w:val="00754E4E"/>
    <w:rsid w:val="00762CC4"/>
    <w:rsid w:val="00763E68"/>
    <w:rsid w:val="00794145"/>
    <w:rsid w:val="007A031E"/>
    <w:rsid w:val="007A7F55"/>
    <w:rsid w:val="007B336D"/>
    <w:rsid w:val="007C739D"/>
    <w:rsid w:val="007D3317"/>
    <w:rsid w:val="007E1609"/>
    <w:rsid w:val="00807804"/>
    <w:rsid w:val="00813E29"/>
    <w:rsid w:val="00857759"/>
    <w:rsid w:val="00861B77"/>
    <w:rsid w:val="00865BE8"/>
    <w:rsid w:val="00866936"/>
    <w:rsid w:val="008730EB"/>
    <w:rsid w:val="0087708C"/>
    <w:rsid w:val="00886813"/>
    <w:rsid w:val="008A0259"/>
    <w:rsid w:val="008A37B2"/>
    <w:rsid w:val="008C6188"/>
    <w:rsid w:val="008D490E"/>
    <w:rsid w:val="008D68F4"/>
    <w:rsid w:val="008E30D0"/>
    <w:rsid w:val="008E431A"/>
    <w:rsid w:val="008E5666"/>
    <w:rsid w:val="00913C8E"/>
    <w:rsid w:val="00916E43"/>
    <w:rsid w:val="0092786C"/>
    <w:rsid w:val="00930F01"/>
    <w:rsid w:val="0093729B"/>
    <w:rsid w:val="009A1372"/>
    <w:rsid w:val="009C369C"/>
    <w:rsid w:val="009D3BBA"/>
    <w:rsid w:val="009F521D"/>
    <w:rsid w:val="00A06043"/>
    <w:rsid w:val="00A17D6A"/>
    <w:rsid w:val="00A27973"/>
    <w:rsid w:val="00A27B3D"/>
    <w:rsid w:val="00A61D81"/>
    <w:rsid w:val="00A7351C"/>
    <w:rsid w:val="00A835E5"/>
    <w:rsid w:val="00A85FF6"/>
    <w:rsid w:val="00AA70ED"/>
    <w:rsid w:val="00AC473D"/>
    <w:rsid w:val="00AC569A"/>
    <w:rsid w:val="00AD307A"/>
    <w:rsid w:val="00AE5CF1"/>
    <w:rsid w:val="00AF7842"/>
    <w:rsid w:val="00B00C88"/>
    <w:rsid w:val="00B50609"/>
    <w:rsid w:val="00B96D0E"/>
    <w:rsid w:val="00BD45EF"/>
    <w:rsid w:val="00C279AA"/>
    <w:rsid w:val="00C31FAB"/>
    <w:rsid w:val="00C44A98"/>
    <w:rsid w:val="00C45467"/>
    <w:rsid w:val="00C77533"/>
    <w:rsid w:val="00C8081D"/>
    <w:rsid w:val="00C85979"/>
    <w:rsid w:val="00C972BD"/>
    <w:rsid w:val="00CB5DF4"/>
    <w:rsid w:val="00CC25E1"/>
    <w:rsid w:val="00CC2D64"/>
    <w:rsid w:val="00CF44CF"/>
    <w:rsid w:val="00D11D88"/>
    <w:rsid w:val="00D150FF"/>
    <w:rsid w:val="00D23A34"/>
    <w:rsid w:val="00D55219"/>
    <w:rsid w:val="00D72686"/>
    <w:rsid w:val="00D86D0A"/>
    <w:rsid w:val="00D871B5"/>
    <w:rsid w:val="00D97E19"/>
    <w:rsid w:val="00DA2A61"/>
    <w:rsid w:val="00DB5CE8"/>
    <w:rsid w:val="00DE65F0"/>
    <w:rsid w:val="00E15AC2"/>
    <w:rsid w:val="00E241B2"/>
    <w:rsid w:val="00E45D81"/>
    <w:rsid w:val="00E511AE"/>
    <w:rsid w:val="00E8718A"/>
    <w:rsid w:val="00EC0DC0"/>
    <w:rsid w:val="00EC5DFF"/>
    <w:rsid w:val="00ED01FD"/>
    <w:rsid w:val="00EE3831"/>
    <w:rsid w:val="00EE5E33"/>
    <w:rsid w:val="00F00848"/>
    <w:rsid w:val="00F04EF8"/>
    <w:rsid w:val="00F143F5"/>
    <w:rsid w:val="00F14A21"/>
    <w:rsid w:val="00F258F3"/>
    <w:rsid w:val="00F31A9F"/>
    <w:rsid w:val="00F4683D"/>
    <w:rsid w:val="00F75F2C"/>
    <w:rsid w:val="00F81A36"/>
    <w:rsid w:val="00FA1F46"/>
    <w:rsid w:val="00FA42EB"/>
    <w:rsid w:val="00FA5083"/>
    <w:rsid w:val="00FC43E7"/>
    <w:rsid w:val="00F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73008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16</Pages>
  <Words>4487</Words>
  <Characters>25577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6</cp:revision>
  <cp:lastPrinted>2025-01-30T13:53:00Z</cp:lastPrinted>
  <dcterms:created xsi:type="dcterms:W3CDTF">2025-02-06T11:30:00Z</dcterms:created>
  <dcterms:modified xsi:type="dcterms:W3CDTF">2025-02-07T11:34:00Z</dcterms:modified>
</cp:coreProperties>
</file>